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5C9" w:rsidRDefault="00AC25C9" w:rsidP="00A126FA">
      <w:pPr>
        <w:jc w:val="center"/>
        <w:rPr>
          <w:b/>
          <w:bCs/>
          <w:sz w:val="28"/>
          <w:szCs w:val="28"/>
          <w:lang w:val="es-ES"/>
        </w:rPr>
      </w:pPr>
    </w:p>
    <w:p w:rsidR="0012112A" w:rsidRDefault="00F8321E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  <w:r>
        <w:rPr>
          <w:rFonts w:ascii="Arial Narrow" w:hAnsi="Arial Narrow"/>
          <w:b/>
          <w:bCs/>
          <w:spacing w:val="60"/>
          <w:sz w:val="48"/>
          <w:szCs w:val="48"/>
          <w:lang w:val="es-ES"/>
        </w:rPr>
        <w:t xml:space="preserve">PLAN </w:t>
      </w:r>
      <w:r w:rsidR="00C766A6">
        <w:rPr>
          <w:rFonts w:ascii="Arial Narrow" w:hAnsi="Arial Narrow"/>
          <w:b/>
          <w:bCs/>
          <w:spacing w:val="60"/>
          <w:sz w:val="48"/>
          <w:szCs w:val="48"/>
          <w:lang w:val="es-ES"/>
        </w:rPr>
        <w:t>ESTRATÉ</w:t>
      </w:r>
      <w:r w:rsidR="0016512C">
        <w:rPr>
          <w:rFonts w:ascii="Arial Narrow" w:hAnsi="Arial Narrow"/>
          <w:b/>
          <w:bCs/>
          <w:spacing w:val="60"/>
          <w:sz w:val="48"/>
          <w:szCs w:val="48"/>
          <w:lang w:val="es-ES"/>
        </w:rPr>
        <w:t>GICO DE ACADEMIA</w:t>
      </w:r>
    </w:p>
    <w:p w:rsidR="00385D03" w:rsidRDefault="00385D03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  <w:r>
        <w:rPr>
          <w:rFonts w:ascii="Arial Narrow" w:hAnsi="Arial Narrow"/>
          <w:b/>
          <w:bCs/>
          <w:spacing w:val="60"/>
          <w:sz w:val="48"/>
          <w:szCs w:val="48"/>
          <w:lang w:val="es-ES"/>
        </w:rPr>
        <w:t>CIENCIAS SOCIALES</w:t>
      </w:r>
    </w:p>
    <w:p w:rsidR="00F8321E" w:rsidRDefault="00F8321E" w:rsidP="0016512C">
      <w:pPr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</w:p>
    <w:p w:rsidR="00F8321E" w:rsidRDefault="0016512C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  <w:r>
        <w:rPr>
          <w:rFonts w:ascii="Arial Narrow" w:hAnsi="Arial Narrow"/>
          <w:b/>
          <w:bCs/>
          <w:spacing w:val="60"/>
          <w:sz w:val="48"/>
          <w:szCs w:val="48"/>
          <w:lang w:val="es-ES"/>
        </w:rPr>
        <w:t xml:space="preserve">PRIMER, TERCERO Y QUINTO </w:t>
      </w:r>
      <w:r w:rsidR="00F8321E">
        <w:rPr>
          <w:rFonts w:ascii="Arial Narrow" w:hAnsi="Arial Narrow"/>
          <w:b/>
          <w:bCs/>
          <w:spacing w:val="60"/>
          <w:sz w:val="48"/>
          <w:szCs w:val="48"/>
          <w:lang w:val="es-ES"/>
        </w:rPr>
        <w:t>SEMESTRE</w:t>
      </w:r>
    </w:p>
    <w:p w:rsidR="00F8321E" w:rsidRDefault="00F8321E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</w:p>
    <w:p w:rsidR="00F8321E" w:rsidRDefault="00F8321E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</w:p>
    <w:p w:rsidR="00F8321E" w:rsidRDefault="00F8321E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  <w:r>
        <w:rPr>
          <w:rFonts w:ascii="Arial Narrow" w:hAnsi="Arial Narrow"/>
          <w:b/>
          <w:bCs/>
          <w:spacing w:val="60"/>
          <w:sz w:val="48"/>
          <w:szCs w:val="48"/>
          <w:lang w:val="es-ES"/>
        </w:rPr>
        <w:t xml:space="preserve">CICLO ESCOLAR </w:t>
      </w:r>
    </w:p>
    <w:p w:rsidR="00F8321E" w:rsidRPr="00F8321E" w:rsidRDefault="00F8321E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  <w:r>
        <w:rPr>
          <w:rFonts w:ascii="Arial Narrow" w:hAnsi="Arial Narrow"/>
          <w:b/>
          <w:bCs/>
          <w:spacing w:val="60"/>
          <w:sz w:val="48"/>
          <w:szCs w:val="48"/>
          <w:lang w:val="es-ES"/>
        </w:rPr>
        <w:t>2016-2017</w:t>
      </w:r>
    </w:p>
    <w:p w:rsidR="00A771DF" w:rsidRDefault="00A771DF" w:rsidP="00832284">
      <w:pPr>
        <w:rPr>
          <w:rFonts w:ascii="Gill Sans MT" w:hAnsi="Gill Sans MT" w:cs="Arial"/>
          <w:b/>
          <w:bCs/>
        </w:rPr>
      </w:pPr>
    </w:p>
    <w:p w:rsidR="00A771DF" w:rsidRDefault="00A771DF" w:rsidP="00832284">
      <w:pPr>
        <w:rPr>
          <w:rFonts w:ascii="Gill Sans MT" w:hAnsi="Gill Sans MT" w:cs="Arial"/>
          <w:b/>
          <w:bCs/>
        </w:rPr>
      </w:pPr>
    </w:p>
    <w:p w:rsidR="00F742D6" w:rsidRPr="00EC36AE" w:rsidRDefault="00F742D6" w:rsidP="00F742D6">
      <w:pPr>
        <w:jc w:val="center"/>
        <w:rPr>
          <w:rFonts w:ascii="Arial Narrow" w:hAnsi="Arial Narrow"/>
          <w:b/>
          <w:bCs/>
          <w:spacing w:val="60"/>
          <w:sz w:val="24"/>
          <w:szCs w:val="24"/>
          <w:lang w:val="es-ES"/>
        </w:rPr>
      </w:pPr>
      <w:r w:rsidRPr="00EC36AE">
        <w:rPr>
          <w:rFonts w:ascii="Arial Narrow" w:hAnsi="Arial Narrow"/>
          <w:b/>
          <w:bCs/>
          <w:spacing w:val="60"/>
          <w:sz w:val="24"/>
          <w:szCs w:val="24"/>
          <w:lang w:val="es-ES"/>
        </w:rPr>
        <w:lastRenderedPageBreak/>
        <w:t>OBJETIVOS DE LA ACADEMIA</w:t>
      </w:r>
    </w:p>
    <w:p w:rsidR="00DA3EFB" w:rsidRDefault="00DA3EFB" w:rsidP="005954E9">
      <w:pPr>
        <w:pStyle w:val="Prrafodelista"/>
        <w:numPr>
          <w:ilvl w:val="0"/>
          <w:numId w:val="2"/>
        </w:numPr>
        <w:spacing w:line="360" w:lineRule="auto"/>
        <w:ind w:left="714" w:hanging="357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Restructuración de los objetivos y metas de la academia</w:t>
      </w:r>
    </w:p>
    <w:p w:rsidR="005954E9" w:rsidRPr="00DA3EFB" w:rsidRDefault="005954E9" w:rsidP="005954E9">
      <w:pPr>
        <w:pStyle w:val="Prrafodelista"/>
        <w:numPr>
          <w:ilvl w:val="0"/>
          <w:numId w:val="2"/>
        </w:numPr>
        <w:spacing w:line="360" w:lineRule="auto"/>
        <w:ind w:left="714" w:hanging="357"/>
        <w:jc w:val="both"/>
        <w:rPr>
          <w:sz w:val="24"/>
          <w:szCs w:val="24"/>
          <w:lang w:val="es-ES"/>
        </w:rPr>
      </w:pPr>
      <w:r w:rsidRPr="00DA3EFB">
        <w:rPr>
          <w:sz w:val="24"/>
          <w:szCs w:val="24"/>
          <w:lang w:val="es-ES"/>
        </w:rPr>
        <w:t xml:space="preserve">Trabajar de manera colaborativa y comprometida para el desarrollo y logro de las actividades estipuladas en la academia. </w:t>
      </w:r>
    </w:p>
    <w:p w:rsidR="005954E9" w:rsidRPr="00DA3EFB" w:rsidRDefault="005954E9" w:rsidP="005954E9">
      <w:pPr>
        <w:pStyle w:val="Prrafodelista"/>
        <w:numPr>
          <w:ilvl w:val="0"/>
          <w:numId w:val="2"/>
        </w:numPr>
        <w:spacing w:line="360" w:lineRule="auto"/>
        <w:ind w:left="714" w:hanging="357"/>
        <w:jc w:val="both"/>
        <w:rPr>
          <w:sz w:val="24"/>
          <w:szCs w:val="24"/>
          <w:lang w:val="es-ES"/>
        </w:rPr>
      </w:pPr>
      <w:proofErr w:type="spellStart"/>
      <w:r w:rsidRPr="00DA3EFB">
        <w:rPr>
          <w:sz w:val="24"/>
          <w:szCs w:val="24"/>
          <w:lang w:val="es-ES"/>
        </w:rPr>
        <w:t>Aperturar</w:t>
      </w:r>
      <w:proofErr w:type="spellEnd"/>
      <w:r w:rsidRPr="00DA3EFB">
        <w:rPr>
          <w:sz w:val="24"/>
          <w:szCs w:val="24"/>
          <w:lang w:val="es-ES"/>
        </w:rPr>
        <w:t xml:space="preserve"> el diálogo y establecer una comunicación efectiva para llevar a cabo las actividades planteadas. </w:t>
      </w:r>
    </w:p>
    <w:p w:rsidR="005954E9" w:rsidRPr="00DA3EFB" w:rsidRDefault="005954E9" w:rsidP="005954E9">
      <w:pPr>
        <w:pStyle w:val="Prrafodelista"/>
        <w:numPr>
          <w:ilvl w:val="0"/>
          <w:numId w:val="2"/>
        </w:numPr>
        <w:spacing w:line="360" w:lineRule="auto"/>
        <w:ind w:left="714" w:hanging="357"/>
        <w:jc w:val="both"/>
        <w:rPr>
          <w:sz w:val="24"/>
          <w:szCs w:val="24"/>
          <w:lang w:val="es-ES"/>
        </w:rPr>
      </w:pPr>
      <w:r w:rsidRPr="00DA3EFB">
        <w:rPr>
          <w:sz w:val="24"/>
          <w:szCs w:val="24"/>
          <w:lang w:val="es-ES"/>
        </w:rPr>
        <w:t xml:space="preserve">Organizar, estructurar y planear las actividades de </w:t>
      </w:r>
      <w:r w:rsidR="00231105" w:rsidRPr="00DA3EFB">
        <w:rPr>
          <w:sz w:val="24"/>
          <w:szCs w:val="24"/>
          <w:lang w:val="es-ES"/>
        </w:rPr>
        <w:t>acuerdo a</w:t>
      </w:r>
      <w:r w:rsidRPr="00DA3EFB">
        <w:rPr>
          <w:sz w:val="24"/>
          <w:szCs w:val="24"/>
          <w:lang w:val="es-ES"/>
        </w:rPr>
        <w:t xml:space="preserve"> las necesidades del ciclo escolar.</w:t>
      </w:r>
    </w:p>
    <w:p w:rsidR="005954E9" w:rsidRPr="00DA3EFB" w:rsidRDefault="005954E9" w:rsidP="005954E9">
      <w:pPr>
        <w:pStyle w:val="Prrafodelista"/>
        <w:numPr>
          <w:ilvl w:val="0"/>
          <w:numId w:val="2"/>
        </w:numPr>
        <w:spacing w:line="360" w:lineRule="auto"/>
        <w:ind w:left="714" w:hanging="357"/>
        <w:jc w:val="both"/>
        <w:rPr>
          <w:sz w:val="24"/>
          <w:szCs w:val="24"/>
          <w:lang w:val="es-ES"/>
        </w:rPr>
      </w:pPr>
      <w:r w:rsidRPr="00DA3EFB">
        <w:rPr>
          <w:sz w:val="24"/>
          <w:szCs w:val="24"/>
          <w:lang w:val="es-ES"/>
        </w:rPr>
        <w:t>Informar de manera clara y oportuna los propósitos de cada materia así como las competencias a desarrollar.</w:t>
      </w:r>
    </w:p>
    <w:p w:rsidR="005954E9" w:rsidRPr="00DA3EFB" w:rsidRDefault="005954E9" w:rsidP="005954E9">
      <w:pPr>
        <w:pStyle w:val="Prrafodelista"/>
        <w:numPr>
          <w:ilvl w:val="0"/>
          <w:numId w:val="2"/>
        </w:numPr>
        <w:spacing w:line="360" w:lineRule="auto"/>
        <w:ind w:left="714" w:hanging="357"/>
        <w:jc w:val="both"/>
        <w:rPr>
          <w:sz w:val="24"/>
          <w:szCs w:val="24"/>
          <w:lang w:val="es-ES"/>
        </w:rPr>
      </w:pPr>
      <w:r w:rsidRPr="00DA3EFB">
        <w:rPr>
          <w:sz w:val="24"/>
          <w:szCs w:val="24"/>
          <w:lang w:val="es-ES"/>
        </w:rPr>
        <w:t>Definir los criterios e indicadores de evaluación para el primer y segundo parcial de cada una de las materias.</w:t>
      </w:r>
    </w:p>
    <w:p w:rsidR="005954E9" w:rsidRPr="00DA3EFB" w:rsidRDefault="005954E9" w:rsidP="005954E9">
      <w:pPr>
        <w:pStyle w:val="Prrafodelista"/>
        <w:numPr>
          <w:ilvl w:val="0"/>
          <w:numId w:val="2"/>
        </w:numPr>
        <w:spacing w:line="360" w:lineRule="auto"/>
        <w:ind w:left="714" w:hanging="357"/>
        <w:jc w:val="both"/>
        <w:rPr>
          <w:sz w:val="24"/>
          <w:szCs w:val="24"/>
          <w:lang w:val="es-ES"/>
        </w:rPr>
      </w:pPr>
      <w:r w:rsidRPr="00DA3EFB">
        <w:rPr>
          <w:sz w:val="24"/>
          <w:szCs w:val="24"/>
          <w:lang w:val="es-ES"/>
        </w:rPr>
        <w:t xml:space="preserve">Identificar a los alumnos de bajo rendimiento e implementar las estrategias necesarias para disminuir el índice </w:t>
      </w:r>
      <w:r w:rsidR="00231105" w:rsidRPr="00DA3EFB">
        <w:rPr>
          <w:sz w:val="24"/>
          <w:szCs w:val="24"/>
          <w:lang w:val="es-ES"/>
        </w:rPr>
        <w:t>de reprobación</w:t>
      </w:r>
      <w:r w:rsidRPr="00DA3EFB">
        <w:rPr>
          <w:sz w:val="24"/>
          <w:szCs w:val="24"/>
          <w:lang w:val="es-ES"/>
        </w:rPr>
        <w:t>.</w:t>
      </w:r>
    </w:p>
    <w:p w:rsidR="00DA3EFB" w:rsidRDefault="005954E9" w:rsidP="005954E9">
      <w:pPr>
        <w:pStyle w:val="Prrafodelista"/>
        <w:numPr>
          <w:ilvl w:val="0"/>
          <w:numId w:val="2"/>
        </w:numPr>
        <w:spacing w:line="360" w:lineRule="auto"/>
        <w:ind w:left="714" w:hanging="357"/>
        <w:jc w:val="both"/>
        <w:rPr>
          <w:sz w:val="24"/>
          <w:szCs w:val="24"/>
          <w:lang w:val="es-ES"/>
        </w:rPr>
      </w:pPr>
      <w:r w:rsidRPr="00DA3EFB">
        <w:rPr>
          <w:sz w:val="24"/>
          <w:szCs w:val="24"/>
          <w:lang w:val="es-ES"/>
        </w:rPr>
        <w:t>Trabajar de forma activa y colaborativa en el proyecto de academia: “Nuestra vida en sociedad”</w:t>
      </w:r>
    </w:p>
    <w:p w:rsidR="00C1659C" w:rsidRPr="00DA3EFB" w:rsidRDefault="005954E9" w:rsidP="005954E9">
      <w:pPr>
        <w:pStyle w:val="Prrafodelista"/>
        <w:numPr>
          <w:ilvl w:val="0"/>
          <w:numId w:val="2"/>
        </w:numPr>
        <w:spacing w:line="360" w:lineRule="auto"/>
        <w:ind w:left="714" w:hanging="357"/>
        <w:jc w:val="both"/>
        <w:rPr>
          <w:sz w:val="24"/>
          <w:szCs w:val="24"/>
          <w:lang w:val="es-ES"/>
        </w:rPr>
      </w:pPr>
      <w:r w:rsidRPr="00DA3EFB">
        <w:rPr>
          <w:sz w:val="24"/>
          <w:szCs w:val="24"/>
          <w:lang w:val="es-ES"/>
        </w:rPr>
        <w:t>Cumplir con los objetivos establecidos y propuestos por la academia de Ciencias Sociales y Humanidades</w:t>
      </w:r>
    </w:p>
    <w:p w:rsidR="00A04B6B" w:rsidRPr="00EC36AE" w:rsidRDefault="00EC36AE" w:rsidP="000A4AFA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br w:type="page"/>
      </w:r>
    </w:p>
    <w:p w:rsidR="00C26F31" w:rsidRPr="00C93456" w:rsidRDefault="00C26F31" w:rsidP="00C93456">
      <w:pPr>
        <w:rPr>
          <w:b/>
          <w:bCs/>
          <w:lang w:val="es-ES"/>
        </w:rPr>
      </w:pPr>
    </w:p>
    <w:p w:rsidR="00563C2D" w:rsidRDefault="00F8551A" w:rsidP="00A633F3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PLAN ESTRATEGICO</w:t>
      </w:r>
      <w:r w:rsidR="00563C2D">
        <w:rPr>
          <w:rFonts w:ascii="Arial Narrow" w:hAnsi="Arial Narrow"/>
          <w:b/>
          <w:bCs/>
          <w:sz w:val="24"/>
          <w:szCs w:val="24"/>
          <w:lang w:val="es-ES"/>
        </w:rPr>
        <w:t xml:space="preserve"> </w:t>
      </w:r>
    </w:p>
    <w:p w:rsidR="004F7C65" w:rsidRDefault="00A633F3" w:rsidP="00A633F3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lang w:val="es-ES"/>
        </w:rPr>
      </w:pPr>
      <w:r w:rsidRPr="00AA1FF0">
        <w:rPr>
          <w:rFonts w:ascii="Arial Narrow" w:hAnsi="Arial Narrow"/>
          <w:b/>
          <w:bCs/>
          <w:sz w:val="24"/>
          <w:szCs w:val="24"/>
          <w:lang w:val="es-ES"/>
        </w:rPr>
        <w:t xml:space="preserve">CAMPO DISCIPLINAR </w:t>
      </w:r>
      <w:r w:rsidR="00DA3EFB">
        <w:rPr>
          <w:rFonts w:ascii="Arial Narrow" w:hAnsi="Arial Narrow"/>
          <w:b/>
          <w:bCs/>
          <w:sz w:val="24"/>
          <w:szCs w:val="24"/>
          <w:lang w:val="es-ES"/>
        </w:rPr>
        <w:t>CIENCIAS SOCIALES Y HUMANIDADES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6529"/>
        <w:gridCol w:w="4382"/>
      </w:tblGrid>
      <w:tr w:rsidR="00EC0676" w:rsidRPr="00D555FD" w:rsidTr="00D555FD">
        <w:tc>
          <w:tcPr>
            <w:tcW w:w="2235" w:type="dxa"/>
            <w:shd w:val="clear" w:color="auto" w:fill="92D050"/>
          </w:tcPr>
          <w:p w:rsidR="00EC0676" w:rsidRPr="00D555FD" w:rsidRDefault="00EC0676" w:rsidP="00A633F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es-ES"/>
              </w:rPr>
            </w:pPr>
            <w:r w:rsidRPr="00D555FD">
              <w:rPr>
                <w:rFonts w:ascii="Arial Narrow" w:hAnsi="Arial Narrow"/>
                <w:b/>
                <w:bCs/>
                <w:sz w:val="24"/>
                <w:szCs w:val="24"/>
                <w:lang w:val="es-ES"/>
              </w:rPr>
              <w:t>TEMA ESTRATEGICO</w:t>
            </w:r>
          </w:p>
        </w:tc>
        <w:tc>
          <w:tcPr>
            <w:tcW w:w="6529" w:type="dxa"/>
            <w:shd w:val="clear" w:color="auto" w:fill="92D050"/>
          </w:tcPr>
          <w:p w:rsidR="00EC0676" w:rsidRPr="00D555FD" w:rsidRDefault="00EC0676" w:rsidP="00A633F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es-ES"/>
              </w:rPr>
            </w:pPr>
            <w:r w:rsidRPr="00D555FD">
              <w:rPr>
                <w:rFonts w:ascii="Arial Narrow" w:hAnsi="Arial Narrow"/>
                <w:b/>
                <w:bCs/>
                <w:sz w:val="24"/>
                <w:szCs w:val="24"/>
                <w:lang w:val="es-ES"/>
              </w:rPr>
              <w:t>PUNTO CRITICO</w:t>
            </w:r>
          </w:p>
          <w:p w:rsidR="00EC0676" w:rsidRPr="00D555FD" w:rsidRDefault="00EC0676" w:rsidP="00A633F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es-ES"/>
              </w:rPr>
            </w:pPr>
            <w:r w:rsidRPr="00D555FD">
              <w:rPr>
                <w:rFonts w:ascii="Arial Narrow" w:hAnsi="Arial Narrow"/>
                <w:b/>
                <w:bCs/>
                <w:sz w:val="24"/>
                <w:szCs w:val="24"/>
                <w:lang w:val="es-ES"/>
              </w:rPr>
              <w:t>(PROBLEMA)</w:t>
            </w:r>
          </w:p>
        </w:tc>
        <w:tc>
          <w:tcPr>
            <w:tcW w:w="4382" w:type="dxa"/>
            <w:shd w:val="clear" w:color="auto" w:fill="92D050"/>
          </w:tcPr>
          <w:p w:rsidR="00EC0676" w:rsidRPr="00D555FD" w:rsidRDefault="00EC0676" w:rsidP="00A633F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es-ES"/>
              </w:rPr>
            </w:pPr>
            <w:r w:rsidRPr="00D555FD">
              <w:rPr>
                <w:rFonts w:ascii="Arial Narrow" w:hAnsi="Arial Narrow"/>
                <w:b/>
                <w:bCs/>
                <w:sz w:val="24"/>
                <w:szCs w:val="24"/>
                <w:lang w:val="es-ES"/>
              </w:rPr>
              <w:t>META</w:t>
            </w:r>
          </w:p>
        </w:tc>
      </w:tr>
      <w:tr w:rsidR="00EC0676" w:rsidRPr="00D555FD" w:rsidTr="00DA769E">
        <w:tc>
          <w:tcPr>
            <w:tcW w:w="2235" w:type="dxa"/>
            <w:tcBorders>
              <w:bottom w:val="single" w:sz="4" w:space="0" w:color="auto"/>
            </w:tcBorders>
          </w:tcPr>
          <w:p w:rsidR="00EC0676" w:rsidRPr="00231105" w:rsidRDefault="00EC0676" w:rsidP="00EC0676">
            <w:pPr>
              <w:spacing w:line="200" w:lineRule="exact"/>
              <w:rPr>
                <w:rFonts w:ascii="Agency FB" w:hAnsi="Agency FB"/>
                <w:b/>
                <w:szCs w:val="20"/>
              </w:rPr>
            </w:pPr>
            <w:r w:rsidRPr="00231105">
              <w:rPr>
                <w:rFonts w:ascii="Agency FB" w:hAnsi="Agency FB"/>
                <w:b/>
                <w:szCs w:val="20"/>
              </w:rPr>
              <w:t>Aseguramiento del desarrollo de las competencias genéricas y disciplinares de los alu</w:t>
            </w:r>
            <w:r w:rsidR="00231105">
              <w:rPr>
                <w:rFonts w:ascii="Agency FB" w:hAnsi="Agency FB"/>
                <w:b/>
                <w:szCs w:val="20"/>
              </w:rPr>
              <w:t xml:space="preserve">mnos establecidas en el marco </w:t>
            </w:r>
            <w:r w:rsidRPr="00231105">
              <w:rPr>
                <w:rFonts w:ascii="Agency FB" w:hAnsi="Agency FB"/>
                <w:b/>
                <w:szCs w:val="20"/>
              </w:rPr>
              <w:t>curricular común.</w:t>
            </w:r>
          </w:p>
          <w:p w:rsidR="00EC0676" w:rsidRPr="00D555FD" w:rsidRDefault="00EC0676" w:rsidP="00A633F3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6529" w:type="dxa"/>
            <w:tcBorders>
              <w:bottom w:val="single" w:sz="4" w:space="0" w:color="auto"/>
            </w:tcBorders>
          </w:tcPr>
          <w:p w:rsidR="00EC0676" w:rsidRPr="00D555FD" w:rsidRDefault="00EC0676" w:rsidP="00EC0676">
            <w:pPr>
              <w:spacing w:line="200" w:lineRule="exact"/>
              <w:jc w:val="both"/>
              <w:rPr>
                <w:rFonts w:ascii="Agency FB" w:hAnsi="Agency FB" w:cs="Calibri"/>
                <w:szCs w:val="16"/>
              </w:rPr>
            </w:pPr>
            <w:r w:rsidRPr="00D555FD">
              <w:rPr>
                <w:rFonts w:ascii="Agency FB" w:hAnsi="Agency FB" w:cs="Calibri"/>
                <w:szCs w:val="16"/>
              </w:rPr>
              <w:t>En la competencia “interpreta su realidad social a partir de los procesos históricos, locales, nacionales e internacionales que la han configurado” se diagnosticó que el 90% de los estudiantes de los tres grados no logran interpretar su realidad social a partir de los conocimientos vertidos debido a la falta de hábito de la lectura, así como de estrategias para el mejoramiento de sus investigaciones previas.</w:t>
            </w:r>
          </w:p>
          <w:p w:rsidR="00EC0676" w:rsidRPr="00D555FD" w:rsidRDefault="00EC0676" w:rsidP="00EC0676">
            <w:pPr>
              <w:spacing w:line="200" w:lineRule="exact"/>
              <w:jc w:val="both"/>
              <w:rPr>
                <w:rFonts w:ascii="Agency FB" w:hAnsi="Agency FB" w:cs="Calibri"/>
                <w:szCs w:val="16"/>
              </w:rPr>
            </w:pPr>
            <w:r w:rsidRPr="00D555FD">
              <w:rPr>
                <w:rFonts w:ascii="Agency FB" w:hAnsi="Agency FB" w:cs="Calibri"/>
                <w:szCs w:val="16"/>
              </w:rPr>
              <w:t>En la competencia</w:t>
            </w:r>
          </w:p>
          <w:p w:rsidR="00EC0676" w:rsidRPr="00D555FD" w:rsidRDefault="00EC0676" w:rsidP="00EC0676">
            <w:pPr>
              <w:jc w:val="both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 w:rsidRPr="00D555FD">
              <w:rPr>
                <w:rFonts w:ascii="Agency FB" w:hAnsi="Agency FB" w:cs="Calibri"/>
                <w:szCs w:val="16"/>
              </w:rPr>
              <w:t>“Identifica el conocimiento social y humanista como una construcción en constante transformación” se ha diagnosticado que el 90% de los alumnos de los tres grados no identifica el conocimiento social y humanista a donde se quiere llegar debido a la falta de hábitos para la realización de investigaciones</w:t>
            </w:r>
          </w:p>
        </w:tc>
        <w:tc>
          <w:tcPr>
            <w:tcW w:w="4382" w:type="dxa"/>
            <w:tcBorders>
              <w:bottom w:val="single" w:sz="4" w:space="0" w:color="auto"/>
            </w:tcBorders>
          </w:tcPr>
          <w:p w:rsidR="00CA582B" w:rsidRPr="00D555FD" w:rsidRDefault="00CA582B" w:rsidP="00CA582B">
            <w:pPr>
              <w:spacing w:line="200" w:lineRule="exact"/>
              <w:rPr>
                <w:rFonts w:ascii="Agency FB" w:hAnsi="Agency FB"/>
                <w:szCs w:val="20"/>
              </w:rPr>
            </w:pPr>
            <w:r w:rsidRPr="00D555FD">
              <w:rPr>
                <w:rFonts w:ascii="Agency FB" w:hAnsi="Agency FB"/>
                <w:szCs w:val="20"/>
              </w:rPr>
              <w:t>Lograr que los alumnos interpreten su realidad social a partir de los procesos históricos, locales, nacionales e internacionales, Así como la interpretación de su realidad social a partir de los conocimientos adquiridos para mejorar los hábitos de lectura e investigación.</w:t>
            </w:r>
          </w:p>
          <w:p w:rsidR="00CA582B" w:rsidRPr="00D555FD" w:rsidRDefault="00CA582B" w:rsidP="00CA582B">
            <w:pPr>
              <w:spacing w:line="200" w:lineRule="exact"/>
              <w:rPr>
                <w:rFonts w:ascii="Agency FB" w:hAnsi="Agency FB"/>
                <w:szCs w:val="20"/>
              </w:rPr>
            </w:pPr>
            <w:r w:rsidRPr="00D555FD">
              <w:rPr>
                <w:rFonts w:ascii="Agency FB" w:hAnsi="Agency FB" w:cstheme="minorHAnsi"/>
                <w:szCs w:val="20"/>
              </w:rPr>
              <w:t>Mantiene una actitud respetuosa hacia la interculturalidad y la diversidad de creencias, valores, ideas y prácticas sociales.</w:t>
            </w:r>
          </w:p>
          <w:p w:rsidR="00EC0676" w:rsidRPr="00D555FD" w:rsidRDefault="00EC0676" w:rsidP="00A633F3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</w:tc>
      </w:tr>
      <w:tr w:rsidR="00CA582B" w:rsidRPr="00D555FD" w:rsidTr="00DA769E">
        <w:tc>
          <w:tcPr>
            <w:tcW w:w="2235" w:type="dxa"/>
            <w:tcBorders>
              <w:bottom w:val="nil"/>
            </w:tcBorders>
          </w:tcPr>
          <w:p w:rsidR="00CA582B" w:rsidRPr="00231105" w:rsidRDefault="00CA582B" w:rsidP="00CA582B">
            <w:pPr>
              <w:rPr>
                <w:rFonts w:ascii="Agency FB" w:hAnsi="Agency FB"/>
                <w:b/>
                <w:sz w:val="20"/>
                <w:szCs w:val="20"/>
              </w:rPr>
            </w:pPr>
            <w:r w:rsidRPr="00231105">
              <w:rPr>
                <w:rFonts w:ascii="Agency FB" w:hAnsi="Agency FB"/>
                <w:b/>
                <w:sz w:val="20"/>
                <w:szCs w:val="20"/>
              </w:rPr>
              <w:t>Seguimiento y atención a los indicadores de logro académico de los estudiantes:</w:t>
            </w:r>
          </w:p>
          <w:p w:rsidR="00CA582B" w:rsidRPr="00D555FD" w:rsidRDefault="00CA582B" w:rsidP="00CA582B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6529" w:type="dxa"/>
            <w:tcBorders>
              <w:bottom w:val="nil"/>
            </w:tcBorders>
          </w:tcPr>
          <w:p w:rsidR="00CA582B" w:rsidRPr="00D555FD" w:rsidRDefault="00CA582B" w:rsidP="00CA582B">
            <w:pPr>
              <w:jc w:val="both"/>
              <w:rPr>
                <w:rFonts w:ascii="Agency FB" w:hAnsi="Agency FB" w:cstheme="minorHAnsi"/>
                <w:sz w:val="10"/>
                <w:szCs w:val="16"/>
              </w:rPr>
            </w:pPr>
          </w:p>
        </w:tc>
        <w:tc>
          <w:tcPr>
            <w:tcW w:w="4382" w:type="dxa"/>
            <w:tcBorders>
              <w:bottom w:val="nil"/>
            </w:tcBorders>
          </w:tcPr>
          <w:p w:rsidR="00CA582B" w:rsidRPr="00D555FD" w:rsidRDefault="00CA582B" w:rsidP="00CA582B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</w:tc>
      </w:tr>
      <w:tr w:rsidR="00CA582B" w:rsidRPr="00D555FD" w:rsidTr="00DA769E">
        <w:tc>
          <w:tcPr>
            <w:tcW w:w="2235" w:type="dxa"/>
            <w:tcBorders>
              <w:top w:val="nil"/>
            </w:tcBorders>
          </w:tcPr>
          <w:p w:rsidR="00CA582B" w:rsidRPr="00231105" w:rsidRDefault="00D555FD" w:rsidP="00CA582B">
            <w:pPr>
              <w:jc w:val="center"/>
              <w:rPr>
                <w:rFonts w:ascii="Agency FB" w:hAnsi="Agency FB"/>
                <w:bCs/>
                <w:sz w:val="24"/>
                <w:szCs w:val="24"/>
                <w:lang w:val="es-ES"/>
              </w:rPr>
            </w:pPr>
            <w:r w:rsidRPr="00231105">
              <w:rPr>
                <w:rFonts w:ascii="Agency FB" w:hAnsi="Agency FB"/>
                <w:bCs/>
                <w:sz w:val="24"/>
                <w:szCs w:val="24"/>
                <w:lang w:val="es-ES"/>
              </w:rPr>
              <w:t>Aprobación</w:t>
            </w:r>
            <w:r w:rsidR="00CA582B" w:rsidRPr="00231105">
              <w:rPr>
                <w:rFonts w:ascii="Agency FB" w:hAnsi="Agency FB"/>
                <w:bCs/>
                <w:sz w:val="24"/>
                <w:szCs w:val="24"/>
                <w:lang w:val="es-ES"/>
              </w:rPr>
              <w:t>-.</w:t>
            </w:r>
          </w:p>
        </w:tc>
        <w:tc>
          <w:tcPr>
            <w:tcW w:w="6529" w:type="dxa"/>
            <w:tcBorders>
              <w:top w:val="nil"/>
            </w:tcBorders>
          </w:tcPr>
          <w:p w:rsidR="00CA582B" w:rsidRPr="00D555FD" w:rsidRDefault="00CA582B" w:rsidP="00CA582B">
            <w:pPr>
              <w:jc w:val="both"/>
              <w:rPr>
                <w:rFonts w:ascii="Agency FB" w:hAnsi="Agency FB" w:cstheme="minorHAnsi"/>
                <w:sz w:val="10"/>
                <w:szCs w:val="16"/>
              </w:rPr>
            </w:pPr>
            <w:r w:rsidRPr="00D555FD">
              <w:rPr>
                <w:rFonts w:ascii="Agency FB" w:hAnsi="Agency FB" w:cstheme="minorHAnsi"/>
                <w:sz w:val="16"/>
                <w:szCs w:val="16"/>
              </w:rPr>
              <w:t>La forma de evaluar por medio de rubricas y lista de cotejos; cabe mencionar que al momento de darle menor valor a la evaluación escrita los alumnos se mostraron con mayor interés y participaron en trabajos y actividades.</w:t>
            </w:r>
          </w:p>
        </w:tc>
        <w:tc>
          <w:tcPr>
            <w:tcW w:w="4382" w:type="dxa"/>
            <w:tcBorders>
              <w:top w:val="nil"/>
            </w:tcBorders>
          </w:tcPr>
          <w:p w:rsidR="00CA582B" w:rsidRPr="00DA769E" w:rsidRDefault="00DA769E" w:rsidP="00B3407E">
            <w:pPr>
              <w:rPr>
                <w:rFonts w:ascii="Agency FB" w:hAnsi="Agency FB"/>
                <w:bCs/>
                <w:sz w:val="24"/>
                <w:szCs w:val="24"/>
                <w:lang w:val="es-ES"/>
              </w:rPr>
            </w:pPr>
            <w:r w:rsidRPr="00DA769E">
              <w:rPr>
                <w:rFonts w:ascii="Agency FB" w:hAnsi="Agency FB"/>
                <w:bCs/>
                <w:sz w:val="24"/>
                <w:szCs w:val="24"/>
                <w:lang w:val="es-ES"/>
              </w:rPr>
              <w:t>Aumentar en 0.10% el aprovechamiento</w:t>
            </w:r>
          </w:p>
        </w:tc>
      </w:tr>
      <w:tr w:rsidR="00CA582B" w:rsidRPr="00D555FD" w:rsidTr="00EC0676">
        <w:tc>
          <w:tcPr>
            <w:tcW w:w="2235" w:type="dxa"/>
          </w:tcPr>
          <w:p w:rsidR="00CA582B" w:rsidRPr="00231105" w:rsidRDefault="00D555FD" w:rsidP="00CA582B">
            <w:pPr>
              <w:jc w:val="center"/>
              <w:rPr>
                <w:rFonts w:ascii="Agency FB" w:hAnsi="Agency FB"/>
                <w:bCs/>
                <w:sz w:val="24"/>
                <w:szCs w:val="24"/>
                <w:lang w:val="es-ES"/>
              </w:rPr>
            </w:pPr>
            <w:r w:rsidRPr="00231105">
              <w:rPr>
                <w:rFonts w:ascii="Agency FB" w:hAnsi="Agency FB"/>
                <w:bCs/>
                <w:sz w:val="24"/>
                <w:szCs w:val="24"/>
                <w:lang w:val="es-ES"/>
              </w:rPr>
              <w:t>Reprobación</w:t>
            </w:r>
            <w:r w:rsidR="00CA582B" w:rsidRPr="00231105">
              <w:rPr>
                <w:rFonts w:ascii="Agency FB" w:hAnsi="Agency FB"/>
                <w:bCs/>
                <w:sz w:val="24"/>
                <w:szCs w:val="24"/>
                <w:lang w:val="es-ES"/>
              </w:rPr>
              <w:t>.</w:t>
            </w:r>
          </w:p>
        </w:tc>
        <w:tc>
          <w:tcPr>
            <w:tcW w:w="6529" w:type="dxa"/>
          </w:tcPr>
          <w:p w:rsidR="00CA582B" w:rsidRPr="00D555FD" w:rsidRDefault="00CA582B" w:rsidP="00CA582B">
            <w:pPr>
              <w:rPr>
                <w:rFonts w:ascii="Agency FB" w:hAnsi="Agency FB" w:cstheme="minorHAnsi"/>
                <w:sz w:val="16"/>
                <w:szCs w:val="16"/>
              </w:rPr>
            </w:pPr>
            <w:r w:rsidRPr="00D555FD">
              <w:rPr>
                <w:rFonts w:ascii="Agency FB" w:hAnsi="Agency FB" w:cstheme="minorHAnsi"/>
                <w:sz w:val="16"/>
                <w:szCs w:val="16"/>
              </w:rPr>
              <w:t xml:space="preserve">La apatía o falta de interés por una minoría de alumnos a los cuales les es </w:t>
            </w:r>
            <w:r w:rsidR="00D555FD" w:rsidRPr="00D555FD">
              <w:rPr>
                <w:rFonts w:ascii="Agency FB" w:hAnsi="Agency FB" w:cstheme="minorHAnsi"/>
                <w:sz w:val="16"/>
                <w:szCs w:val="16"/>
              </w:rPr>
              <w:t>más</w:t>
            </w:r>
            <w:r w:rsidRPr="00D555FD">
              <w:rPr>
                <w:rFonts w:ascii="Agency FB" w:hAnsi="Agency FB" w:cstheme="minorHAnsi"/>
                <w:sz w:val="16"/>
                <w:szCs w:val="16"/>
              </w:rPr>
              <w:t xml:space="preserve"> significativo el examen escrito.</w:t>
            </w:r>
          </w:p>
          <w:p w:rsidR="00CA582B" w:rsidRPr="00D555FD" w:rsidRDefault="00CA582B" w:rsidP="00CA582B">
            <w:pPr>
              <w:rPr>
                <w:rFonts w:ascii="Agency FB" w:hAnsi="Agency FB" w:cstheme="minorHAnsi"/>
                <w:sz w:val="16"/>
                <w:szCs w:val="16"/>
              </w:rPr>
            </w:pPr>
            <w:r w:rsidRPr="00D555FD">
              <w:rPr>
                <w:rFonts w:ascii="Agency FB" w:hAnsi="Agency FB" w:cstheme="minorHAnsi"/>
                <w:sz w:val="16"/>
                <w:szCs w:val="16"/>
              </w:rPr>
              <w:t>Los alumnos que aprueban el primer parcial se confían sintiéndose seguros de ya haber aprobado la asignatura, demostrando apatía hacia la Segundo evaluación.</w:t>
            </w:r>
          </w:p>
        </w:tc>
        <w:tc>
          <w:tcPr>
            <w:tcW w:w="4382" w:type="dxa"/>
          </w:tcPr>
          <w:p w:rsidR="00CA582B" w:rsidRPr="00DA769E" w:rsidRDefault="00DA769E" w:rsidP="00B3407E">
            <w:pPr>
              <w:rPr>
                <w:rFonts w:ascii="Agency FB" w:hAnsi="Agency FB"/>
                <w:bCs/>
                <w:sz w:val="24"/>
                <w:szCs w:val="24"/>
                <w:lang w:val="es-ES"/>
              </w:rPr>
            </w:pPr>
            <w:r w:rsidRPr="00DA769E">
              <w:rPr>
                <w:rFonts w:ascii="Agency FB" w:hAnsi="Agency FB"/>
                <w:bCs/>
                <w:sz w:val="24"/>
                <w:szCs w:val="24"/>
                <w:lang w:val="es-ES"/>
              </w:rPr>
              <w:t>Disminuir en un 0.10% el índice de reprobación</w:t>
            </w:r>
          </w:p>
        </w:tc>
      </w:tr>
      <w:tr w:rsidR="00CA582B" w:rsidRPr="00D555FD" w:rsidTr="00EC0676">
        <w:tc>
          <w:tcPr>
            <w:tcW w:w="2235" w:type="dxa"/>
          </w:tcPr>
          <w:p w:rsidR="00CA582B" w:rsidRPr="00231105" w:rsidRDefault="00CA582B" w:rsidP="00CA582B">
            <w:pPr>
              <w:jc w:val="center"/>
              <w:rPr>
                <w:rFonts w:ascii="Agency FB" w:hAnsi="Agency FB"/>
                <w:bCs/>
                <w:sz w:val="24"/>
                <w:szCs w:val="24"/>
                <w:lang w:val="es-ES"/>
              </w:rPr>
            </w:pPr>
            <w:r w:rsidRPr="00231105">
              <w:rPr>
                <w:rFonts w:ascii="Agency FB" w:hAnsi="Agency FB"/>
                <w:bCs/>
                <w:sz w:val="24"/>
                <w:szCs w:val="24"/>
                <w:lang w:val="es-ES"/>
              </w:rPr>
              <w:t>Abandono escolar</w:t>
            </w:r>
          </w:p>
        </w:tc>
        <w:tc>
          <w:tcPr>
            <w:tcW w:w="6529" w:type="dxa"/>
          </w:tcPr>
          <w:p w:rsidR="00CA582B" w:rsidRPr="00D555FD" w:rsidRDefault="00CA582B" w:rsidP="00CA582B">
            <w:pPr>
              <w:rPr>
                <w:rFonts w:ascii="Agency FB" w:hAnsi="Agency FB" w:cstheme="minorHAnsi"/>
                <w:sz w:val="16"/>
                <w:szCs w:val="16"/>
              </w:rPr>
            </w:pPr>
            <w:r w:rsidRPr="00D555FD">
              <w:rPr>
                <w:rFonts w:ascii="Agency FB" w:hAnsi="Agency FB" w:cstheme="minorHAnsi"/>
                <w:sz w:val="16"/>
                <w:szCs w:val="16"/>
              </w:rPr>
              <w:t xml:space="preserve">Las faltas son consecuencias en la mayoría de los casos por problemas familiares, </w:t>
            </w:r>
            <w:r w:rsidR="00D555FD" w:rsidRPr="00D555FD">
              <w:rPr>
                <w:rFonts w:ascii="Agency FB" w:hAnsi="Agency FB" w:cstheme="minorHAnsi"/>
                <w:sz w:val="16"/>
                <w:szCs w:val="16"/>
              </w:rPr>
              <w:t>económicos</w:t>
            </w:r>
            <w:r w:rsidRPr="00D555FD">
              <w:rPr>
                <w:rFonts w:ascii="Agency FB" w:hAnsi="Agency FB" w:cstheme="minorHAnsi"/>
                <w:sz w:val="16"/>
                <w:szCs w:val="16"/>
              </w:rPr>
              <w:t xml:space="preserve"> o de salud.</w:t>
            </w:r>
          </w:p>
        </w:tc>
        <w:tc>
          <w:tcPr>
            <w:tcW w:w="4382" w:type="dxa"/>
          </w:tcPr>
          <w:p w:rsidR="00CA582B" w:rsidRPr="00DA769E" w:rsidRDefault="00DA769E" w:rsidP="00B3407E">
            <w:pPr>
              <w:rPr>
                <w:rFonts w:ascii="Agency FB" w:hAnsi="Agency FB"/>
                <w:bCs/>
                <w:sz w:val="24"/>
                <w:szCs w:val="24"/>
                <w:lang w:val="es-ES"/>
              </w:rPr>
            </w:pPr>
            <w:r w:rsidRPr="00DA769E">
              <w:rPr>
                <w:rFonts w:ascii="Agency FB" w:hAnsi="Agency FB"/>
                <w:bCs/>
                <w:sz w:val="24"/>
                <w:szCs w:val="24"/>
                <w:lang w:val="es-ES"/>
              </w:rPr>
              <w:t>Disminuir en un 5% el abandono escolar por razones de este campo disciplinar.</w:t>
            </w:r>
          </w:p>
        </w:tc>
      </w:tr>
      <w:tr w:rsidR="004275EB" w:rsidRPr="00D555FD" w:rsidTr="00EC0676">
        <w:tc>
          <w:tcPr>
            <w:tcW w:w="2235" w:type="dxa"/>
          </w:tcPr>
          <w:p w:rsidR="004275EB" w:rsidRPr="00231105" w:rsidRDefault="004275EB" w:rsidP="004275EB">
            <w:pP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 w:rsidRPr="00231105">
              <w:rPr>
                <w:rFonts w:ascii="Agency FB" w:hAnsi="Agency FB"/>
                <w:b/>
                <w:sz w:val="20"/>
                <w:szCs w:val="20"/>
              </w:rPr>
              <w:t>El desarrollo y fortalecimiento de las competencias disciplinares y pedagógicas de todos los docentes que conforman la academia.</w:t>
            </w:r>
          </w:p>
        </w:tc>
        <w:tc>
          <w:tcPr>
            <w:tcW w:w="6529" w:type="dxa"/>
          </w:tcPr>
          <w:p w:rsidR="004275EB" w:rsidRDefault="004275EB" w:rsidP="004275EB">
            <w:pPr>
              <w:rPr>
                <w:rFonts w:cstheme="minorHAnsi"/>
                <w:sz w:val="16"/>
                <w:szCs w:val="20"/>
              </w:rPr>
            </w:pPr>
            <w:r w:rsidRPr="00C25AEF">
              <w:rPr>
                <w:rFonts w:cstheme="minorHAnsi"/>
                <w:sz w:val="16"/>
                <w:szCs w:val="20"/>
              </w:rPr>
              <w:t>Desconocimiento de competencias por el propio docente.</w:t>
            </w:r>
          </w:p>
          <w:p w:rsidR="004275EB" w:rsidRDefault="004275EB" w:rsidP="004275EB">
            <w:pPr>
              <w:rPr>
                <w:rFonts w:cstheme="minorHAnsi"/>
                <w:sz w:val="16"/>
                <w:szCs w:val="20"/>
              </w:rPr>
            </w:pPr>
            <w:r w:rsidRPr="00C25AEF">
              <w:rPr>
                <w:rFonts w:cstheme="minorHAnsi"/>
                <w:sz w:val="16"/>
                <w:szCs w:val="20"/>
              </w:rPr>
              <w:t>La ausencia de aplicación de las TIC´S en el aula.</w:t>
            </w:r>
          </w:p>
          <w:p w:rsidR="004275EB" w:rsidRDefault="004275EB" w:rsidP="004275EB">
            <w:pPr>
              <w:rPr>
                <w:rFonts w:cstheme="minorHAnsi"/>
                <w:sz w:val="16"/>
                <w:szCs w:val="20"/>
              </w:rPr>
            </w:pPr>
            <w:r w:rsidRPr="00C25AEF">
              <w:rPr>
                <w:rFonts w:cstheme="minorHAnsi"/>
                <w:sz w:val="16"/>
                <w:szCs w:val="20"/>
              </w:rPr>
              <w:t>No estar ubicados correctamente de acuerdo al perfil docente.</w:t>
            </w:r>
          </w:p>
          <w:p w:rsidR="004275EB" w:rsidRDefault="004275EB" w:rsidP="004275EB">
            <w:pPr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Falta de disposición de los docentes para el trabajo colaborativo, así como compartir experiencias de las diferentes técnicas grupales.</w:t>
            </w:r>
          </w:p>
          <w:p w:rsidR="004275EB" w:rsidRPr="00C25AEF" w:rsidRDefault="004275EB" w:rsidP="004275EB">
            <w:pPr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Falta de capacitación para el desarrollo correcto de nuestro trabajo.</w:t>
            </w:r>
          </w:p>
        </w:tc>
        <w:tc>
          <w:tcPr>
            <w:tcW w:w="4382" w:type="dxa"/>
          </w:tcPr>
          <w:p w:rsidR="004275EB" w:rsidRDefault="004275EB" w:rsidP="004275E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La academia reforzara el conocimiento y difusión de las competencias</w:t>
            </w:r>
          </w:p>
          <w:p w:rsidR="004275EB" w:rsidRDefault="004275EB" w:rsidP="004275E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Promover el uso adecuado de las TICS en la labor docente</w:t>
            </w:r>
          </w:p>
          <w:p w:rsidR="004275EB" w:rsidRDefault="004275EB" w:rsidP="004275E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Reforzar el conocimiento </w:t>
            </w:r>
            <w:r w:rsidR="00B3407E">
              <w:rPr>
                <w:rFonts w:cstheme="minorHAnsi"/>
                <w:sz w:val="16"/>
                <w:szCs w:val="16"/>
              </w:rPr>
              <w:t>de cada asignatura.</w:t>
            </w:r>
          </w:p>
          <w:p w:rsidR="00B3407E" w:rsidRPr="00861140" w:rsidRDefault="00B3407E" w:rsidP="004275E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Trabajar máximo tres competencias.</w:t>
            </w:r>
          </w:p>
        </w:tc>
      </w:tr>
    </w:tbl>
    <w:p w:rsidR="00651762" w:rsidRPr="00AA1FF0" w:rsidRDefault="00B646F2" w:rsidP="00A633F3">
      <w:pPr>
        <w:spacing w:after="0" w:line="240" w:lineRule="auto"/>
        <w:rPr>
          <w:rFonts w:ascii="Arial Narrow" w:hAnsi="Arial Narrow" w:cs="Arial"/>
          <w:sz w:val="18"/>
          <w:szCs w:val="18"/>
          <w:lang w:val="es-ES"/>
        </w:rPr>
      </w:pPr>
      <w:r w:rsidRPr="00AA1FF0">
        <w:rPr>
          <w:rFonts w:ascii="Arial Narrow" w:hAnsi="Arial Narrow" w:cs="Arial"/>
          <w:sz w:val="18"/>
          <w:szCs w:val="18"/>
        </w:rPr>
        <w:t xml:space="preserve"> </w:t>
      </w:r>
    </w:p>
    <w:tbl>
      <w:tblPr>
        <w:tblW w:w="13184" w:type="dxa"/>
        <w:tblInd w:w="-27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20"/>
        <w:gridCol w:w="3969"/>
        <w:gridCol w:w="2842"/>
        <w:gridCol w:w="1843"/>
        <w:gridCol w:w="1134"/>
        <w:gridCol w:w="1276"/>
      </w:tblGrid>
      <w:tr w:rsidR="00231105" w:rsidRPr="00AA1FF0" w:rsidTr="00231105">
        <w:trPr>
          <w:trHeight w:val="740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vAlign w:val="center"/>
          </w:tcPr>
          <w:p w:rsidR="00231105" w:rsidRPr="00F8551A" w:rsidRDefault="00231105" w:rsidP="00F8551A">
            <w:pPr>
              <w:spacing w:after="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</w:pPr>
            <w:r w:rsidRPr="00F8551A"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lastRenderedPageBreak/>
              <w:t>TEMA ESTRÉTEGICO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231105" w:rsidRPr="00F8551A" w:rsidRDefault="00231105" w:rsidP="00A126F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ACCIONES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231105" w:rsidRPr="00F8551A" w:rsidRDefault="00231105" w:rsidP="00A126F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ACTIVIDADES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231105" w:rsidRPr="00F8551A" w:rsidRDefault="00231105" w:rsidP="00A126F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RESPONSABLE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231105" w:rsidRPr="00F8551A" w:rsidRDefault="00231105" w:rsidP="00A126F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TIEMPO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231105" w:rsidRPr="00F8551A" w:rsidRDefault="00231105" w:rsidP="00A126F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EVIDENCIAS</w:t>
            </w:r>
          </w:p>
        </w:tc>
      </w:tr>
      <w:tr w:rsidR="00231105" w:rsidRPr="00AA1FF0" w:rsidTr="00231105">
        <w:trPr>
          <w:trHeight w:val="326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1105" w:rsidRPr="007852C1" w:rsidRDefault="00231105" w:rsidP="007852C1">
            <w:pPr>
              <w:spacing w:after="0" w:line="200" w:lineRule="exact"/>
              <w:rPr>
                <w:rFonts w:ascii="Agency FB" w:hAnsi="Agency FB"/>
                <w:sz w:val="18"/>
                <w:szCs w:val="20"/>
              </w:rPr>
            </w:pPr>
            <w:r w:rsidRPr="007852C1">
              <w:rPr>
                <w:rFonts w:ascii="Agency FB" w:hAnsi="Agency FB"/>
                <w:sz w:val="18"/>
                <w:szCs w:val="20"/>
              </w:rPr>
              <w:t>Aseguramiento del desarrollo de las competencias genéricas y disciplinares de los alu</w:t>
            </w:r>
            <w:r>
              <w:rPr>
                <w:rFonts w:ascii="Agency FB" w:hAnsi="Agency FB"/>
                <w:sz w:val="18"/>
                <w:szCs w:val="20"/>
              </w:rPr>
              <w:t xml:space="preserve">mnos establecidas en el marco </w:t>
            </w:r>
            <w:r w:rsidRPr="007852C1">
              <w:rPr>
                <w:rFonts w:ascii="Agency FB" w:hAnsi="Agency FB"/>
                <w:sz w:val="18"/>
                <w:szCs w:val="20"/>
              </w:rPr>
              <w:t>curricular común.</w:t>
            </w:r>
          </w:p>
          <w:p w:rsidR="00231105" w:rsidRPr="007852C1" w:rsidRDefault="00231105" w:rsidP="007852C1">
            <w:pPr>
              <w:pStyle w:val="Prrafodelista"/>
              <w:spacing w:after="0" w:line="200" w:lineRule="exact"/>
              <w:ind w:left="365"/>
              <w:rPr>
                <w:rFonts w:ascii="Agency FB" w:hAnsi="Agency FB"/>
                <w:sz w:val="18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231105" w:rsidRPr="007852C1" w:rsidRDefault="00231105" w:rsidP="007852C1">
            <w:pPr>
              <w:spacing w:after="0" w:line="200" w:lineRule="exact"/>
              <w:rPr>
                <w:rFonts w:ascii="Agency FB" w:hAnsi="Agency FB"/>
                <w:sz w:val="18"/>
                <w:szCs w:val="20"/>
              </w:rPr>
            </w:pPr>
          </w:p>
          <w:p w:rsidR="00231105" w:rsidRPr="007852C1" w:rsidRDefault="00231105" w:rsidP="007852C1">
            <w:pPr>
              <w:spacing w:after="0" w:line="200" w:lineRule="exact"/>
              <w:rPr>
                <w:rFonts w:ascii="Agency FB" w:hAnsi="Agency FB"/>
                <w:sz w:val="18"/>
                <w:szCs w:val="20"/>
              </w:rPr>
            </w:pPr>
            <w:r w:rsidRPr="007852C1">
              <w:rPr>
                <w:rFonts w:ascii="Agency FB" w:hAnsi="Agency FB"/>
                <w:sz w:val="18"/>
                <w:szCs w:val="20"/>
              </w:rPr>
              <w:t xml:space="preserve">Se realizará un álbum fotográfico para rescatar el conocimiento de las instituciones que han tenido influencia en el alumno a lo largo de su desarrollo </w:t>
            </w:r>
          </w:p>
          <w:p w:rsidR="00231105" w:rsidRPr="007852C1" w:rsidRDefault="00231105" w:rsidP="007852C1">
            <w:pPr>
              <w:spacing w:after="0" w:line="200" w:lineRule="exact"/>
              <w:rPr>
                <w:rFonts w:ascii="Agency FB" w:hAnsi="Agency FB"/>
                <w:sz w:val="18"/>
                <w:szCs w:val="20"/>
              </w:rPr>
            </w:pPr>
          </w:p>
          <w:p w:rsidR="00231105" w:rsidRPr="007852C1" w:rsidRDefault="00231105" w:rsidP="007852C1">
            <w:pPr>
              <w:spacing w:after="0" w:line="200" w:lineRule="exact"/>
              <w:rPr>
                <w:rFonts w:ascii="Agency FB" w:hAnsi="Agency FB"/>
                <w:sz w:val="18"/>
                <w:szCs w:val="20"/>
              </w:rPr>
            </w:pPr>
            <w:r w:rsidRPr="007852C1">
              <w:rPr>
                <w:rFonts w:ascii="Agency FB" w:hAnsi="Agency FB"/>
                <w:sz w:val="18"/>
                <w:szCs w:val="20"/>
              </w:rPr>
              <w:t>Se realizará un análisis de un video para tener la visión actual de las instituciones que se podrán verter en el proyecto final</w:t>
            </w:r>
          </w:p>
          <w:p w:rsidR="00231105" w:rsidRPr="007852C1" w:rsidRDefault="00231105" w:rsidP="007852C1">
            <w:pPr>
              <w:spacing w:after="0" w:line="200" w:lineRule="exact"/>
              <w:rPr>
                <w:rFonts w:ascii="Agency FB" w:hAnsi="Agency FB"/>
                <w:sz w:val="18"/>
                <w:szCs w:val="20"/>
              </w:rPr>
            </w:pPr>
          </w:p>
          <w:p w:rsidR="00231105" w:rsidRPr="007852C1" w:rsidRDefault="00231105" w:rsidP="007852C1">
            <w:pPr>
              <w:spacing w:after="0" w:line="200" w:lineRule="exact"/>
              <w:rPr>
                <w:rFonts w:ascii="Agency FB" w:hAnsi="Agency FB"/>
                <w:sz w:val="18"/>
                <w:szCs w:val="20"/>
              </w:rPr>
            </w:pPr>
            <w:r w:rsidRPr="007852C1">
              <w:rPr>
                <w:rFonts w:ascii="Agency FB" w:hAnsi="Agency FB"/>
                <w:sz w:val="18"/>
                <w:szCs w:val="20"/>
              </w:rPr>
              <w:t>Selección de textos</w:t>
            </w:r>
          </w:p>
          <w:p w:rsidR="00231105" w:rsidRPr="007852C1" w:rsidRDefault="00231105" w:rsidP="007852C1">
            <w:pPr>
              <w:spacing w:after="0" w:line="200" w:lineRule="exact"/>
              <w:rPr>
                <w:rFonts w:ascii="Agency FB" w:hAnsi="Agency FB"/>
                <w:sz w:val="18"/>
                <w:szCs w:val="20"/>
              </w:rPr>
            </w:pPr>
          </w:p>
          <w:p w:rsidR="00231105" w:rsidRPr="007852C1" w:rsidRDefault="00231105" w:rsidP="007852C1">
            <w:pPr>
              <w:spacing w:after="0" w:line="200" w:lineRule="exact"/>
              <w:rPr>
                <w:rFonts w:ascii="Agency FB" w:hAnsi="Agency FB"/>
                <w:sz w:val="18"/>
                <w:szCs w:val="20"/>
              </w:rPr>
            </w:pPr>
            <w:r w:rsidRPr="007852C1">
              <w:rPr>
                <w:rFonts w:ascii="Agency FB" w:hAnsi="Agency FB"/>
                <w:sz w:val="18"/>
                <w:szCs w:val="20"/>
              </w:rPr>
              <w:t xml:space="preserve"> 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231105" w:rsidRPr="007852C1" w:rsidRDefault="00231105" w:rsidP="00231105">
            <w:pPr>
              <w:spacing w:after="0" w:line="200" w:lineRule="exact"/>
              <w:rPr>
                <w:rFonts w:ascii="Agency FB" w:hAnsi="Agency FB"/>
                <w:sz w:val="18"/>
                <w:szCs w:val="20"/>
              </w:rPr>
            </w:pPr>
            <w:r w:rsidRPr="007852C1">
              <w:rPr>
                <w:rFonts w:ascii="Agency FB" w:hAnsi="Agency FB"/>
                <w:sz w:val="18"/>
                <w:szCs w:val="20"/>
              </w:rPr>
              <w:t>Promover actividades en cada clase como lecturas y trabajos de investigación</w:t>
            </w:r>
          </w:p>
          <w:p w:rsidR="00231105" w:rsidRPr="007852C1" w:rsidRDefault="00231105" w:rsidP="00231105">
            <w:pPr>
              <w:spacing w:after="0" w:line="200" w:lineRule="exact"/>
              <w:rPr>
                <w:rFonts w:ascii="Agency FB" w:hAnsi="Agency FB"/>
                <w:sz w:val="18"/>
                <w:szCs w:val="20"/>
              </w:rPr>
            </w:pPr>
            <w:r w:rsidRPr="007852C1">
              <w:rPr>
                <w:rFonts w:ascii="Agency FB" w:hAnsi="Agency FB"/>
                <w:sz w:val="18"/>
                <w:szCs w:val="20"/>
              </w:rPr>
              <w:t>Análisis de revistas</w:t>
            </w:r>
          </w:p>
          <w:p w:rsidR="00231105" w:rsidRPr="007852C1" w:rsidRDefault="00231105" w:rsidP="00231105">
            <w:pPr>
              <w:spacing w:after="0" w:line="200" w:lineRule="exact"/>
              <w:rPr>
                <w:rFonts w:ascii="Agency FB" w:hAnsi="Agency FB"/>
                <w:sz w:val="18"/>
                <w:szCs w:val="20"/>
              </w:rPr>
            </w:pPr>
            <w:r w:rsidRPr="007852C1">
              <w:rPr>
                <w:rFonts w:ascii="Agency FB" w:hAnsi="Agency FB"/>
                <w:sz w:val="18"/>
                <w:szCs w:val="20"/>
              </w:rPr>
              <w:t>Análisis de artículos periodísticos</w:t>
            </w:r>
          </w:p>
          <w:p w:rsidR="00231105" w:rsidRPr="007852C1" w:rsidRDefault="00231105" w:rsidP="00231105">
            <w:pPr>
              <w:spacing w:after="0" w:line="200" w:lineRule="exact"/>
              <w:rPr>
                <w:rFonts w:ascii="Agency FB" w:hAnsi="Agency FB"/>
                <w:sz w:val="18"/>
                <w:szCs w:val="20"/>
              </w:rPr>
            </w:pPr>
            <w:r w:rsidRPr="007852C1">
              <w:rPr>
                <w:rFonts w:ascii="Agency FB" w:hAnsi="Agency FB"/>
                <w:sz w:val="18"/>
                <w:szCs w:val="20"/>
              </w:rPr>
              <w:t xml:space="preserve">Análisis de videos </w:t>
            </w:r>
          </w:p>
          <w:p w:rsidR="00231105" w:rsidRPr="007852C1" w:rsidRDefault="00231105" w:rsidP="00231105">
            <w:pPr>
              <w:spacing w:after="0" w:line="200" w:lineRule="exact"/>
              <w:rPr>
                <w:rFonts w:ascii="Agency FB" w:hAnsi="Agency FB"/>
                <w:sz w:val="18"/>
                <w:szCs w:val="20"/>
              </w:rPr>
            </w:pPr>
            <w:r w:rsidRPr="007852C1">
              <w:rPr>
                <w:rFonts w:ascii="Agency FB" w:hAnsi="Agency FB"/>
                <w:sz w:val="18"/>
                <w:szCs w:val="20"/>
              </w:rPr>
              <w:t>Análisis de audios</w:t>
            </w:r>
          </w:p>
          <w:p w:rsidR="00231105" w:rsidRPr="007852C1" w:rsidRDefault="00231105" w:rsidP="00231105">
            <w:pPr>
              <w:spacing w:after="0" w:line="200" w:lineRule="exact"/>
              <w:rPr>
                <w:rFonts w:ascii="Agency FB" w:hAnsi="Agency FB"/>
                <w:sz w:val="18"/>
                <w:szCs w:val="20"/>
              </w:rPr>
            </w:pPr>
            <w:r w:rsidRPr="007852C1">
              <w:rPr>
                <w:rFonts w:ascii="Agency FB" w:hAnsi="Agency FB"/>
                <w:sz w:val="18"/>
                <w:szCs w:val="20"/>
              </w:rPr>
              <w:t>Análisis de documentales</w:t>
            </w:r>
            <w:r w:rsidRPr="007852C1">
              <w:rPr>
                <w:rFonts w:ascii="Agency FB" w:hAnsi="Agency FB"/>
                <w:sz w:val="18"/>
                <w:szCs w:val="20"/>
              </w:rPr>
              <w:t xml:space="preserve"> Selección de textos</w:t>
            </w:r>
          </w:p>
          <w:p w:rsidR="00231105" w:rsidRPr="007852C1" w:rsidRDefault="00231105" w:rsidP="007852C1">
            <w:pPr>
              <w:spacing w:after="0" w:line="200" w:lineRule="exact"/>
              <w:rPr>
                <w:rFonts w:ascii="Agency FB" w:hAnsi="Agency FB"/>
                <w:sz w:val="18"/>
                <w:szCs w:val="20"/>
              </w:rPr>
            </w:pPr>
          </w:p>
          <w:p w:rsidR="00231105" w:rsidRPr="007852C1" w:rsidRDefault="00231105" w:rsidP="007852C1">
            <w:pPr>
              <w:spacing w:after="0" w:line="200" w:lineRule="exact"/>
              <w:rPr>
                <w:rFonts w:ascii="Agency FB" w:hAnsi="Agency FB"/>
                <w:sz w:val="18"/>
                <w:szCs w:val="20"/>
              </w:rPr>
            </w:pPr>
            <w:r w:rsidRPr="007852C1">
              <w:rPr>
                <w:rFonts w:ascii="Agency FB" w:hAnsi="Agency FB"/>
                <w:sz w:val="18"/>
                <w:szCs w:val="20"/>
              </w:rPr>
              <w:t>Investigación acerca del muralismo</w:t>
            </w:r>
          </w:p>
          <w:p w:rsidR="00231105" w:rsidRPr="007852C1" w:rsidRDefault="00231105" w:rsidP="007852C1">
            <w:pPr>
              <w:spacing w:after="0" w:line="200" w:lineRule="exact"/>
              <w:rPr>
                <w:rFonts w:ascii="Agency FB" w:hAnsi="Agency FB"/>
                <w:sz w:val="18"/>
                <w:szCs w:val="20"/>
              </w:rPr>
            </w:pPr>
          </w:p>
          <w:p w:rsidR="00231105" w:rsidRPr="007852C1" w:rsidRDefault="00231105" w:rsidP="007852C1">
            <w:pPr>
              <w:spacing w:after="0" w:line="200" w:lineRule="exact"/>
              <w:rPr>
                <w:rFonts w:ascii="Agency FB" w:hAnsi="Agency FB"/>
                <w:sz w:val="18"/>
                <w:szCs w:val="20"/>
              </w:rPr>
            </w:pPr>
            <w:r w:rsidRPr="007852C1">
              <w:rPr>
                <w:rFonts w:ascii="Agency FB" w:hAnsi="Agency FB"/>
                <w:sz w:val="18"/>
                <w:szCs w:val="20"/>
              </w:rPr>
              <w:t>Elaboración de bocetos</w:t>
            </w:r>
          </w:p>
          <w:p w:rsidR="00231105" w:rsidRPr="007852C1" w:rsidRDefault="00231105" w:rsidP="007852C1">
            <w:pPr>
              <w:spacing w:after="0" w:line="200" w:lineRule="exact"/>
              <w:rPr>
                <w:rFonts w:ascii="Agency FB" w:hAnsi="Agency FB"/>
                <w:sz w:val="18"/>
                <w:szCs w:val="20"/>
              </w:rPr>
            </w:pPr>
          </w:p>
          <w:p w:rsidR="00231105" w:rsidRPr="007852C1" w:rsidRDefault="00231105" w:rsidP="007852C1">
            <w:pPr>
              <w:spacing w:after="0" w:line="200" w:lineRule="exact"/>
              <w:rPr>
                <w:rFonts w:ascii="Agency FB" w:hAnsi="Agency FB"/>
                <w:sz w:val="18"/>
                <w:szCs w:val="20"/>
              </w:rPr>
            </w:pPr>
            <w:r w:rsidRPr="007852C1">
              <w:rPr>
                <w:rFonts w:ascii="Agency FB" w:hAnsi="Agency FB"/>
                <w:sz w:val="18"/>
                <w:szCs w:val="20"/>
              </w:rPr>
              <w:t>Elaboración y presentación del proyecto final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231105" w:rsidRPr="007852C1" w:rsidRDefault="00231105" w:rsidP="007852C1">
            <w:pPr>
              <w:pStyle w:val="TableParagraph"/>
              <w:spacing w:line="200" w:lineRule="exact"/>
              <w:rPr>
                <w:rFonts w:ascii="Agency FB" w:hAnsi="Agency FB" w:cstheme="minorHAnsi"/>
                <w:color w:val="020303"/>
                <w:sz w:val="18"/>
                <w:szCs w:val="20"/>
                <w:lang w:val="es-MX"/>
              </w:rPr>
            </w:pPr>
            <w:r w:rsidRPr="007852C1">
              <w:rPr>
                <w:rFonts w:ascii="Agency FB" w:hAnsi="Agency FB" w:cstheme="minorHAnsi"/>
                <w:color w:val="020303"/>
                <w:sz w:val="18"/>
                <w:szCs w:val="20"/>
                <w:lang w:val="es-MX"/>
              </w:rPr>
              <w:t>Representantes de cada asignatura:</w:t>
            </w:r>
          </w:p>
          <w:p w:rsidR="00231105" w:rsidRPr="007852C1" w:rsidRDefault="00231105" w:rsidP="007852C1">
            <w:pPr>
              <w:pStyle w:val="TableParagraph"/>
              <w:spacing w:line="200" w:lineRule="exact"/>
              <w:rPr>
                <w:rFonts w:ascii="Agency FB" w:eastAsia="Lucida Sans Unicode" w:hAnsi="Agency FB" w:cstheme="minorHAnsi"/>
                <w:sz w:val="18"/>
                <w:szCs w:val="20"/>
                <w:lang w:val="es-MX"/>
              </w:rPr>
            </w:pPr>
            <w:r w:rsidRPr="007852C1">
              <w:rPr>
                <w:rFonts w:ascii="Agency FB" w:hAnsi="Agency FB" w:cstheme="minorHAnsi"/>
                <w:color w:val="020303"/>
                <w:sz w:val="18"/>
                <w:szCs w:val="20"/>
                <w:lang w:val="es-MX"/>
              </w:rPr>
              <w:t>1. Vero Galván Valdés</w:t>
            </w:r>
          </w:p>
          <w:p w:rsidR="00231105" w:rsidRPr="007852C1" w:rsidRDefault="00231105" w:rsidP="007852C1">
            <w:pPr>
              <w:spacing w:after="0" w:line="200" w:lineRule="exact"/>
              <w:rPr>
                <w:rFonts w:ascii="Agency FB" w:hAnsi="Agency FB"/>
                <w:sz w:val="18"/>
                <w:szCs w:val="20"/>
              </w:rPr>
            </w:pPr>
            <w:r w:rsidRPr="007852C1">
              <w:rPr>
                <w:rFonts w:ascii="Agency FB" w:hAnsi="Agency FB" w:cstheme="minorHAnsi"/>
                <w:color w:val="020303"/>
                <w:sz w:val="18"/>
                <w:szCs w:val="20"/>
              </w:rPr>
              <w:t xml:space="preserve">2. </w:t>
            </w:r>
            <w:r w:rsidRPr="007852C1">
              <w:rPr>
                <w:rFonts w:ascii="Agency FB" w:hAnsi="Agency FB"/>
                <w:sz w:val="18"/>
                <w:szCs w:val="20"/>
              </w:rPr>
              <w:t>Ana Victoria Macías Carbajal</w:t>
            </w:r>
          </w:p>
          <w:p w:rsidR="00231105" w:rsidRPr="007852C1" w:rsidRDefault="00231105" w:rsidP="007852C1">
            <w:pPr>
              <w:pStyle w:val="TableParagraph"/>
              <w:spacing w:line="200" w:lineRule="exact"/>
              <w:rPr>
                <w:rFonts w:ascii="Agency FB" w:eastAsia="Lucida Sans Unicode" w:hAnsi="Agency FB" w:cstheme="minorHAnsi"/>
                <w:sz w:val="18"/>
                <w:szCs w:val="20"/>
                <w:lang w:val="es-MX"/>
              </w:rPr>
            </w:pPr>
            <w:r w:rsidRPr="007852C1">
              <w:rPr>
                <w:rFonts w:ascii="Agency FB" w:hAnsi="Agency FB" w:cstheme="minorHAnsi"/>
                <w:color w:val="020303"/>
                <w:sz w:val="18"/>
                <w:szCs w:val="20"/>
                <w:lang w:val="es-MX"/>
              </w:rPr>
              <w:t>3. Erika Máyela Segura Delgadillo</w:t>
            </w:r>
          </w:p>
          <w:p w:rsidR="00231105" w:rsidRPr="007852C1" w:rsidRDefault="00231105" w:rsidP="007852C1">
            <w:pPr>
              <w:spacing w:after="0" w:line="200" w:lineRule="exact"/>
              <w:rPr>
                <w:rFonts w:ascii="Agency FB" w:hAnsi="Agency FB" w:cstheme="minorHAnsi"/>
                <w:color w:val="020303"/>
                <w:sz w:val="18"/>
                <w:szCs w:val="20"/>
              </w:rPr>
            </w:pPr>
            <w:r w:rsidRPr="007852C1">
              <w:rPr>
                <w:rFonts w:ascii="Agency FB" w:hAnsi="Agency FB" w:cstheme="minorHAnsi"/>
                <w:color w:val="020303"/>
                <w:sz w:val="18"/>
                <w:szCs w:val="20"/>
              </w:rPr>
              <w:t xml:space="preserve">4. </w:t>
            </w:r>
            <w:r w:rsidRPr="007852C1">
              <w:rPr>
                <w:rFonts w:ascii="Agency FB" w:hAnsi="Agency FB"/>
                <w:sz w:val="18"/>
                <w:szCs w:val="20"/>
              </w:rPr>
              <w:t>Alicia Elena Sánchez García</w:t>
            </w:r>
          </w:p>
          <w:p w:rsidR="00231105" w:rsidRPr="007852C1" w:rsidRDefault="00231105" w:rsidP="00024FE2">
            <w:pPr>
              <w:spacing w:after="0" w:line="200" w:lineRule="exact"/>
              <w:rPr>
                <w:rFonts w:ascii="Agency FB" w:hAnsi="Agency FB"/>
                <w:sz w:val="18"/>
                <w:szCs w:val="20"/>
              </w:rPr>
            </w:pPr>
            <w:r w:rsidRPr="007852C1">
              <w:rPr>
                <w:rFonts w:ascii="Agency FB" w:hAnsi="Agency FB" w:cstheme="minorHAnsi"/>
                <w:color w:val="020303"/>
                <w:sz w:val="18"/>
                <w:szCs w:val="20"/>
              </w:rPr>
              <w:t>5. Hugo Guillermo Estrada Suarez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231105" w:rsidRPr="007852C1" w:rsidRDefault="00231105" w:rsidP="007852C1">
            <w:pPr>
              <w:spacing w:after="0" w:line="200" w:lineRule="exact"/>
              <w:rPr>
                <w:rFonts w:ascii="Agency FB" w:hAnsi="Agency FB"/>
                <w:sz w:val="18"/>
                <w:szCs w:val="20"/>
              </w:rPr>
            </w:pPr>
            <w:r w:rsidRPr="007852C1">
              <w:rPr>
                <w:rFonts w:ascii="Agency FB" w:hAnsi="Agency FB"/>
                <w:sz w:val="18"/>
                <w:szCs w:val="20"/>
              </w:rPr>
              <w:t>Agosto 2016 a Diciembre 2016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231105" w:rsidRPr="007852C1" w:rsidRDefault="00231105" w:rsidP="007852C1">
            <w:pPr>
              <w:spacing w:after="0" w:line="200" w:lineRule="exact"/>
              <w:rPr>
                <w:rFonts w:ascii="Agency FB" w:hAnsi="Agency FB"/>
                <w:sz w:val="18"/>
                <w:szCs w:val="20"/>
              </w:rPr>
            </w:pPr>
            <w:r w:rsidRPr="007852C1">
              <w:rPr>
                <w:rFonts w:ascii="Agency FB" w:hAnsi="Agency FB"/>
                <w:sz w:val="18"/>
                <w:szCs w:val="20"/>
              </w:rPr>
              <w:t>La Galería de arte.</w:t>
            </w:r>
          </w:p>
        </w:tc>
      </w:tr>
      <w:tr w:rsidR="00231105" w:rsidRPr="00A754EB" w:rsidTr="00231105">
        <w:trPr>
          <w:trHeight w:val="326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105" w:rsidRPr="007852C1" w:rsidRDefault="00231105" w:rsidP="00024FE2">
            <w:pPr>
              <w:spacing w:after="0" w:line="200" w:lineRule="exact"/>
              <w:rPr>
                <w:rFonts w:ascii="Agency FB" w:hAnsi="Agency FB"/>
                <w:sz w:val="18"/>
                <w:szCs w:val="16"/>
              </w:rPr>
            </w:pPr>
            <w:r w:rsidRPr="007852C1">
              <w:rPr>
                <w:rFonts w:ascii="Agency FB" w:hAnsi="Agency FB"/>
                <w:sz w:val="18"/>
                <w:szCs w:val="16"/>
              </w:rPr>
              <w:t>Seguimiento y atención a los indicadores de logro académico de los estudiantes: aprobación, reprobación, abandono escolar y asistencia a clases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231105" w:rsidRPr="007852C1" w:rsidRDefault="00231105" w:rsidP="00024FE2">
            <w:pPr>
              <w:spacing w:after="0" w:line="200" w:lineRule="exact"/>
              <w:jc w:val="both"/>
              <w:rPr>
                <w:rFonts w:ascii="Agency FB" w:hAnsi="Agency FB"/>
                <w:sz w:val="18"/>
                <w:szCs w:val="16"/>
              </w:rPr>
            </w:pPr>
            <w:r w:rsidRPr="007852C1">
              <w:rPr>
                <w:rFonts w:ascii="Agency FB" w:hAnsi="Agency FB"/>
                <w:sz w:val="18"/>
                <w:szCs w:val="16"/>
              </w:rPr>
              <w:t>Monitoreo y registro de avances sobre las actividades desarrolladas por el alumno.</w:t>
            </w:r>
          </w:p>
          <w:p w:rsidR="00231105" w:rsidRPr="007852C1" w:rsidRDefault="00231105" w:rsidP="00024FE2">
            <w:pPr>
              <w:spacing w:after="0" w:line="200" w:lineRule="exact"/>
              <w:jc w:val="both"/>
              <w:rPr>
                <w:rFonts w:ascii="Agency FB" w:hAnsi="Agency FB"/>
                <w:sz w:val="18"/>
                <w:szCs w:val="16"/>
              </w:rPr>
            </w:pPr>
            <w:r w:rsidRPr="007852C1">
              <w:rPr>
                <w:rFonts w:ascii="Agency FB" w:hAnsi="Agency FB"/>
                <w:sz w:val="18"/>
                <w:szCs w:val="16"/>
              </w:rPr>
              <w:t>Se pretende implementar nuevas estrategias didácticas.</w:t>
            </w:r>
          </w:p>
          <w:p w:rsidR="00231105" w:rsidRPr="007852C1" w:rsidRDefault="00231105" w:rsidP="00024FE2">
            <w:pPr>
              <w:spacing w:after="0" w:line="200" w:lineRule="exact"/>
              <w:jc w:val="both"/>
              <w:rPr>
                <w:rFonts w:ascii="Agency FB" w:hAnsi="Agency FB"/>
                <w:sz w:val="18"/>
                <w:szCs w:val="16"/>
              </w:rPr>
            </w:pPr>
            <w:r w:rsidRPr="007852C1">
              <w:rPr>
                <w:rFonts w:ascii="Agency FB" w:hAnsi="Agency FB"/>
                <w:sz w:val="18"/>
                <w:szCs w:val="16"/>
              </w:rPr>
              <w:t>Vigilancia permanente a la evaluación continua y atención a los focos rojos desde la primera evaluación.</w:t>
            </w:r>
          </w:p>
          <w:p w:rsidR="00231105" w:rsidRPr="007852C1" w:rsidRDefault="00231105" w:rsidP="00024FE2">
            <w:pPr>
              <w:spacing w:after="0" w:line="200" w:lineRule="exact"/>
              <w:jc w:val="both"/>
              <w:rPr>
                <w:rFonts w:ascii="Agency FB" w:hAnsi="Agency FB"/>
                <w:sz w:val="18"/>
                <w:szCs w:val="16"/>
              </w:rPr>
            </w:pPr>
            <w:r w:rsidRPr="007852C1">
              <w:rPr>
                <w:rFonts w:ascii="Agency FB" w:hAnsi="Agency FB"/>
                <w:sz w:val="18"/>
                <w:szCs w:val="16"/>
              </w:rPr>
              <w:t>Los alumnos reprobados podrán canjear las inasistencias por actividades que refuercen su aprendizaje.</w:t>
            </w:r>
          </w:p>
          <w:p w:rsidR="00231105" w:rsidRPr="007852C1" w:rsidRDefault="00231105" w:rsidP="00024FE2">
            <w:pPr>
              <w:spacing w:after="0" w:line="200" w:lineRule="exact"/>
              <w:jc w:val="both"/>
              <w:rPr>
                <w:rFonts w:ascii="Agency FB" w:hAnsi="Agency FB"/>
                <w:sz w:val="18"/>
                <w:szCs w:val="16"/>
              </w:rPr>
            </w:pPr>
            <w:r w:rsidRPr="007852C1">
              <w:rPr>
                <w:rFonts w:ascii="Agency FB" w:hAnsi="Agency FB"/>
                <w:sz w:val="18"/>
                <w:szCs w:val="16"/>
              </w:rPr>
              <w:t>La academia reforzara el conocimiento y difusión de las competencias.</w:t>
            </w:r>
          </w:p>
          <w:p w:rsidR="00231105" w:rsidRPr="007852C1" w:rsidRDefault="00231105" w:rsidP="00024FE2">
            <w:pPr>
              <w:spacing w:after="0" w:line="200" w:lineRule="exact"/>
              <w:jc w:val="both"/>
              <w:rPr>
                <w:rFonts w:ascii="Agency FB" w:hAnsi="Agency FB"/>
                <w:sz w:val="18"/>
                <w:szCs w:val="16"/>
              </w:rPr>
            </w:pPr>
            <w:r w:rsidRPr="007852C1">
              <w:rPr>
                <w:rFonts w:ascii="Agency FB" w:hAnsi="Agency FB"/>
                <w:sz w:val="18"/>
                <w:szCs w:val="16"/>
              </w:rPr>
              <w:t>Promoveremos el uso adecuado de las TICS en la practicas docentes.</w:t>
            </w:r>
          </w:p>
          <w:p w:rsidR="00231105" w:rsidRPr="007852C1" w:rsidRDefault="00231105" w:rsidP="00024FE2">
            <w:pPr>
              <w:spacing w:after="0" w:line="200" w:lineRule="exact"/>
              <w:jc w:val="both"/>
              <w:rPr>
                <w:rFonts w:ascii="Agency FB" w:hAnsi="Agency FB"/>
                <w:sz w:val="18"/>
                <w:szCs w:val="16"/>
              </w:rPr>
            </w:pPr>
            <w:r w:rsidRPr="007852C1">
              <w:rPr>
                <w:rFonts w:ascii="Agency FB" w:hAnsi="Agency FB"/>
                <w:sz w:val="18"/>
                <w:szCs w:val="16"/>
              </w:rPr>
              <w:t>Crear grupos de apoyo en redes sociales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231105" w:rsidRPr="007852C1" w:rsidRDefault="00231105" w:rsidP="00231105">
            <w:pPr>
              <w:spacing w:after="0" w:line="200" w:lineRule="exact"/>
              <w:rPr>
                <w:rFonts w:ascii="Agency FB" w:hAnsi="Agency FB"/>
                <w:sz w:val="18"/>
                <w:szCs w:val="16"/>
              </w:rPr>
            </w:pPr>
            <w:r w:rsidRPr="007852C1">
              <w:rPr>
                <w:rFonts w:ascii="Agency FB" w:hAnsi="Agency FB"/>
                <w:sz w:val="18"/>
                <w:szCs w:val="16"/>
              </w:rPr>
              <w:t>Implementar nuevas estrategias didácticas</w:t>
            </w:r>
          </w:p>
          <w:p w:rsidR="00231105" w:rsidRPr="007852C1" w:rsidRDefault="00231105" w:rsidP="00231105">
            <w:pPr>
              <w:spacing w:after="0" w:line="200" w:lineRule="exact"/>
              <w:rPr>
                <w:rFonts w:ascii="Agency FB" w:hAnsi="Agency FB"/>
                <w:sz w:val="18"/>
                <w:szCs w:val="16"/>
              </w:rPr>
            </w:pPr>
            <w:r w:rsidRPr="007852C1">
              <w:rPr>
                <w:rFonts w:ascii="Agency FB" w:hAnsi="Agency FB"/>
                <w:sz w:val="18"/>
                <w:szCs w:val="16"/>
              </w:rPr>
              <w:t>Portafolio de evidencias.</w:t>
            </w:r>
          </w:p>
          <w:p w:rsidR="00231105" w:rsidRPr="007852C1" w:rsidRDefault="00231105" w:rsidP="00231105">
            <w:pPr>
              <w:spacing w:after="0" w:line="200" w:lineRule="exact"/>
              <w:rPr>
                <w:rFonts w:ascii="Agency FB" w:hAnsi="Agency FB"/>
                <w:sz w:val="18"/>
                <w:szCs w:val="16"/>
              </w:rPr>
            </w:pPr>
            <w:r w:rsidRPr="007852C1">
              <w:rPr>
                <w:rFonts w:ascii="Agency FB" w:hAnsi="Agency FB"/>
                <w:sz w:val="18"/>
                <w:szCs w:val="16"/>
              </w:rPr>
              <w:t>Listas de asistencia.</w:t>
            </w:r>
          </w:p>
          <w:p w:rsidR="00231105" w:rsidRPr="007852C1" w:rsidRDefault="00231105" w:rsidP="00231105">
            <w:pPr>
              <w:spacing w:after="0" w:line="200" w:lineRule="exact"/>
              <w:rPr>
                <w:rFonts w:ascii="Agency FB" w:hAnsi="Agency FB"/>
                <w:sz w:val="18"/>
                <w:szCs w:val="16"/>
              </w:rPr>
            </w:pPr>
            <w:r w:rsidRPr="007852C1">
              <w:rPr>
                <w:rFonts w:ascii="Agency FB" w:hAnsi="Agency FB"/>
                <w:sz w:val="18"/>
                <w:szCs w:val="16"/>
              </w:rPr>
              <w:t>Grupos de apoyo</w:t>
            </w:r>
            <w:r w:rsidRPr="007852C1">
              <w:rPr>
                <w:rFonts w:ascii="Agency FB" w:hAnsi="Agency FB"/>
                <w:sz w:val="18"/>
                <w:szCs w:val="16"/>
              </w:rPr>
              <w:t xml:space="preserve"> Reuniones académicas ordinarias y extraordinarias para tratar los avances y casos específicos.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231105" w:rsidRDefault="00231105" w:rsidP="00024FE2">
            <w:pPr>
              <w:pStyle w:val="TableParagraph"/>
              <w:spacing w:line="200" w:lineRule="exact"/>
              <w:rPr>
                <w:rFonts w:ascii="Agency FB" w:hAnsi="Agency FB" w:cstheme="minorHAnsi"/>
                <w:color w:val="020303"/>
                <w:sz w:val="18"/>
                <w:szCs w:val="20"/>
                <w:lang w:val="es-MX"/>
              </w:rPr>
            </w:pPr>
            <w:r>
              <w:rPr>
                <w:rFonts w:ascii="Agency FB" w:hAnsi="Agency FB" w:cstheme="minorHAnsi"/>
                <w:color w:val="020303"/>
                <w:sz w:val="18"/>
                <w:szCs w:val="20"/>
                <w:lang w:val="es-MX"/>
              </w:rPr>
              <w:t>Academia de ciencias sociales.</w:t>
            </w:r>
          </w:p>
          <w:p w:rsidR="00231105" w:rsidRPr="007852C1" w:rsidRDefault="00231105" w:rsidP="00024FE2">
            <w:pPr>
              <w:pStyle w:val="TableParagraph"/>
              <w:spacing w:line="200" w:lineRule="exact"/>
              <w:rPr>
                <w:rFonts w:ascii="Agency FB" w:hAnsi="Agency FB" w:cstheme="minorHAnsi"/>
                <w:color w:val="020303"/>
                <w:sz w:val="18"/>
                <w:szCs w:val="20"/>
                <w:lang w:val="es-MX"/>
              </w:rPr>
            </w:pPr>
            <w:r w:rsidRPr="007852C1">
              <w:rPr>
                <w:rFonts w:ascii="Agency FB" w:hAnsi="Agency FB" w:cstheme="minorHAnsi"/>
                <w:color w:val="020303"/>
                <w:sz w:val="18"/>
                <w:szCs w:val="20"/>
                <w:lang w:val="es-MX"/>
              </w:rPr>
              <w:t>Representantes de cada asignatura:</w:t>
            </w:r>
          </w:p>
          <w:p w:rsidR="00231105" w:rsidRPr="007852C1" w:rsidRDefault="00231105" w:rsidP="00024FE2">
            <w:pPr>
              <w:pStyle w:val="TableParagraph"/>
              <w:spacing w:line="200" w:lineRule="exact"/>
              <w:rPr>
                <w:rFonts w:ascii="Agency FB" w:eastAsia="Lucida Sans Unicode" w:hAnsi="Agency FB" w:cstheme="minorHAnsi"/>
                <w:sz w:val="18"/>
                <w:szCs w:val="20"/>
                <w:lang w:val="es-MX"/>
              </w:rPr>
            </w:pPr>
            <w:r w:rsidRPr="007852C1">
              <w:rPr>
                <w:rFonts w:ascii="Agency FB" w:hAnsi="Agency FB" w:cstheme="minorHAnsi"/>
                <w:color w:val="020303"/>
                <w:sz w:val="18"/>
                <w:szCs w:val="20"/>
                <w:lang w:val="es-MX"/>
              </w:rPr>
              <w:t>1. Vero Galván Valdés</w:t>
            </w:r>
          </w:p>
          <w:p w:rsidR="00231105" w:rsidRPr="007852C1" w:rsidRDefault="00231105" w:rsidP="00024FE2">
            <w:pPr>
              <w:spacing w:after="0" w:line="200" w:lineRule="exact"/>
              <w:rPr>
                <w:rFonts w:ascii="Agency FB" w:hAnsi="Agency FB"/>
                <w:sz w:val="18"/>
                <w:szCs w:val="20"/>
              </w:rPr>
            </w:pPr>
            <w:r w:rsidRPr="007852C1">
              <w:rPr>
                <w:rFonts w:ascii="Agency FB" w:hAnsi="Agency FB" w:cstheme="minorHAnsi"/>
                <w:color w:val="020303"/>
                <w:sz w:val="18"/>
                <w:szCs w:val="20"/>
              </w:rPr>
              <w:t xml:space="preserve">2. </w:t>
            </w:r>
            <w:r w:rsidRPr="007852C1">
              <w:rPr>
                <w:rFonts w:ascii="Agency FB" w:hAnsi="Agency FB"/>
                <w:sz w:val="18"/>
                <w:szCs w:val="20"/>
              </w:rPr>
              <w:t>Ana Victoria Macías Carbajal</w:t>
            </w:r>
          </w:p>
          <w:p w:rsidR="00231105" w:rsidRPr="007852C1" w:rsidRDefault="00231105" w:rsidP="00024FE2">
            <w:pPr>
              <w:pStyle w:val="TableParagraph"/>
              <w:spacing w:line="200" w:lineRule="exact"/>
              <w:rPr>
                <w:rFonts w:ascii="Agency FB" w:eastAsia="Lucida Sans Unicode" w:hAnsi="Agency FB" w:cstheme="minorHAnsi"/>
                <w:sz w:val="18"/>
                <w:szCs w:val="20"/>
                <w:lang w:val="es-MX"/>
              </w:rPr>
            </w:pPr>
            <w:r w:rsidRPr="007852C1">
              <w:rPr>
                <w:rFonts w:ascii="Agency FB" w:hAnsi="Agency FB" w:cstheme="minorHAnsi"/>
                <w:color w:val="020303"/>
                <w:sz w:val="18"/>
                <w:szCs w:val="20"/>
                <w:lang w:val="es-MX"/>
              </w:rPr>
              <w:t>3. Erika Máyela Segura Delgadillo</w:t>
            </w:r>
          </w:p>
          <w:p w:rsidR="00231105" w:rsidRPr="007852C1" w:rsidRDefault="00231105" w:rsidP="00024FE2">
            <w:pPr>
              <w:spacing w:after="0" w:line="200" w:lineRule="exact"/>
              <w:rPr>
                <w:rFonts w:ascii="Agency FB" w:hAnsi="Agency FB" w:cstheme="minorHAnsi"/>
                <w:color w:val="020303"/>
                <w:sz w:val="18"/>
                <w:szCs w:val="20"/>
              </w:rPr>
            </w:pPr>
            <w:r w:rsidRPr="007852C1">
              <w:rPr>
                <w:rFonts w:ascii="Agency FB" w:hAnsi="Agency FB" w:cstheme="minorHAnsi"/>
                <w:color w:val="020303"/>
                <w:sz w:val="18"/>
                <w:szCs w:val="20"/>
              </w:rPr>
              <w:t xml:space="preserve">4. </w:t>
            </w:r>
            <w:r w:rsidRPr="007852C1">
              <w:rPr>
                <w:rFonts w:ascii="Agency FB" w:hAnsi="Agency FB"/>
                <w:sz w:val="18"/>
                <w:szCs w:val="20"/>
              </w:rPr>
              <w:t>Alicia Elena Sánchez García</w:t>
            </w:r>
          </w:p>
          <w:p w:rsidR="00231105" w:rsidRPr="007852C1" w:rsidRDefault="00231105" w:rsidP="00024FE2">
            <w:pPr>
              <w:spacing w:after="0" w:line="200" w:lineRule="exact"/>
              <w:rPr>
                <w:rFonts w:ascii="Agency FB" w:hAnsi="Agency FB"/>
                <w:sz w:val="18"/>
                <w:szCs w:val="16"/>
              </w:rPr>
            </w:pPr>
            <w:r w:rsidRPr="007852C1">
              <w:rPr>
                <w:rFonts w:ascii="Agency FB" w:hAnsi="Agency FB" w:cstheme="minorHAnsi"/>
                <w:color w:val="020303"/>
                <w:sz w:val="18"/>
                <w:szCs w:val="20"/>
              </w:rPr>
              <w:t>5. Hugo Guillermo Estrada Suarez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231105" w:rsidRPr="007852C1" w:rsidRDefault="00231105" w:rsidP="00024FE2">
            <w:pPr>
              <w:spacing w:after="0" w:line="200" w:lineRule="exact"/>
              <w:rPr>
                <w:rFonts w:ascii="Agency FB" w:hAnsi="Agency FB"/>
                <w:sz w:val="18"/>
                <w:szCs w:val="20"/>
              </w:rPr>
            </w:pPr>
            <w:r w:rsidRPr="007852C1">
              <w:rPr>
                <w:rFonts w:ascii="Agency FB" w:hAnsi="Agency FB"/>
                <w:sz w:val="18"/>
                <w:szCs w:val="20"/>
              </w:rPr>
              <w:t>Agosto 2016 a Diciembre 2016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231105" w:rsidRPr="007852C1" w:rsidRDefault="00231105" w:rsidP="00024FE2">
            <w:pPr>
              <w:spacing w:after="0" w:line="200" w:lineRule="exact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Portafolio de evidencias y la Galería de Arte</w:t>
            </w:r>
          </w:p>
        </w:tc>
      </w:tr>
      <w:tr w:rsidR="00231105" w:rsidRPr="00AA1FF0" w:rsidTr="00231105">
        <w:trPr>
          <w:trHeight w:val="326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105" w:rsidRPr="007852C1" w:rsidRDefault="00231105" w:rsidP="00024FE2">
            <w:pPr>
              <w:spacing w:after="0" w:line="200" w:lineRule="exact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 w:rsidRPr="007852C1">
              <w:rPr>
                <w:rFonts w:ascii="Agency FB" w:hAnsi="Agency FB"/>
                <w:sz w:val="20"/>
                <w:szCs w:val="20"/>
              </w:rPr>
              <w:t>El desarrollo y fortalecimiento de las competencias disciplinares y pedagógicas de todos los docentes que conforman la academia.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231105" w:rsidRPr="007852C1" w:rsidRDefault="00231105" w:rsidP="00024FE2">
            <w:pPr>
              <w:pStyle w:val="NormalWeb"/>
              <w:spacing w:before="0" w:beforeAutospacing="0" w:after="0" w:afterAutospacing="0" w:line="200" w:lineRule="exact"/>
              <w:jc w:val="both"/>
              <w:rPr>
                <w:rFonts w:ascii="Agency FB" w:eastAsia="Arial Unicode MS" w:hAnsi="Agency FB" w:cs="Arial"/>
                <w:color w:val="000000"/>
                <w:sz w:val="20"/>
                <w:szCs w:val="20"/>
              </w:rPr>
            </w:pPr>
            <w:r w:rsidRPr="007852C1">
              <w:rPr>
                <w:rFonts w:ascii="Agency FB" w:eastAsia="Arial Unicode MS" w:hAnsi="Agency FB" w:cs="Arial"/>
                <w:color w:val="000000"/>
                <w:sz w:val="20"/>
                <w:szCs w:val="20"/>
              </w:rPr>
              <w:t>Capacitación por medio de cursos en línea COSDAC.</w:t>
            </w:r>
          </w:p>
          <w:p w:rsidR="00231105" w:rsidRPr="007852C1" w:rsidRDefault="00231105" w:rsidP="00024FE2">
            <w:pPr>
              <w:pStyle w:val="NormalWeb"/>
              <w:spacing w:before="0" w:beforeAutospacing="0" w:after="0" w:afterAutospacing="0" w:line="200" w:lineRule="exact"/>
              <w:jc w:val="both"/>
              <w:rPr>
                <w:rFonts w:ascii="Agency FB" w:eastAsia="Arial Unicode MS" w:hAnsi="Agency FB" w:cs="Arial"/>
                <w:color w:val="000000"/>
                <w:sz w:val="20"/>
                <w:szCs w:val="20"/>
              </w:rPr>
            </w:pPr>
            <w:r w:rsidRPr="007852C1">
              <w:rPr>
                <w:rFonts w:ascii="Agency FB" w:eastAsia="Arial Unicode MS" w:hAnsi="Agency FB" w:cs="Arial"/>
                <w:color w:val="000000"/>
                <w:sz w:val="20"/>
                <w:szCs w:val="20"/>
              </w:rPr>
              <w:t>Asistir a reuniones académicas ordinarias y extraordinarias.</w:t>
            </w:r>
          </w:p>
          <w:p w:rsidR="00231105" w:rsidRPr="007852C1" w:rsidRDefault="00231105" w:rsidP="00024FE2">
            <w:pPr>
              <w:pStyle w:val="NormalWeb"/>
              <w:spacing w:before="0" w:beforeAutospacing="0" w:after="0" w:afterAutospacing="0" w:line="200" w:lineRule="exact"/>
              <w:jc w:val="both"/>
              <w:rPr>
                <w:rFonts w:ascii="Agency FB" w:eastAsia="Arial Unicode MS" w:hAnsi="Agency FB" w:cs="Arial"/>
                <w:color w:val="000000"/>
                <w:sz w:val="20"/>
                <w:szCs w:val="20"/>
              </w:rPr>
            </w:pPr>
            <w:r w:rsidRPr="007852C1">
              <w:rPr>
                <w:rFonts w:ascii="Agency FB" w:eastAsia="Arial Unicode MS" w:hAnsi="Agency FB" w:cs="Arial"/>
                <w:color w:val="000000"/>
                <w:sz w:val="20"/>
                <w:szCs w:val="20"/>
              </w:rPr>
              <w:t>Retroalimentación de seguimiento de proyecto transversal.</w:t>
            </w:r>
          </w:p>
          <w:p w:rsidR="00231105" w:rsidRDefault="00231105" w:rsidP="00024FE2">
            <w:pPr>
              <w:spacing w:after="0" w:line="200" w:lineRule="exact"/>
              <w:jc w:val="both"/>
              <w:rPr>
                <w:rFonts w:ascii="Agency FB" w:eastAsia="Arial Unicode MS" w:hAnsi="Agency FB" w:cs="Arial"/>
                <w:color w:val="000000"/>
                <w:sz w:val="20"/>
                <w:szCs w:val="20"/>
              </w:rPr>
            </w:pPr>
            <w:r>
              <w:rPr>
                <w:rFonts w:ascii="Agency FB" w:eastAsia="Arial Unicode MS" w:hAnsi="Agency FB" w:cs="Arial"/>
                <w:color w:val="000000"/>
                <w:sz w:val="20"/>
                <w:szCs w:val="20"/>
              </w:rPr>
              <w:t>Apoyar a los compañeros que, aunque no estén ubicados en su perfil por medio de experiencias.</w:t>
            </w:r>
          </w:p>
          <w:p w:rsidR="00231105" w:rsidRPr="007852C1" w:rsidRDefault="00231105" w:rsidP="00024FE2">
            <w:pPr>
              <w:spacing w:after="0" w:line="200" w:lineRule="exact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eastAsia="Arial Unicode MS" w:hAnsi="Agency FB" w:cs="Arial"/>
                <w:color w:val="000000"/>
                <w:sz w:val="20"/>
                <w:szCs w:val="20"/>
              </w:rPr>
              <w:t>Aplicar estrategias didácticas donde se utilicen las TICS en la explicación de temas o bien en la solución de problemas.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231105" w:rsidRDefault="00231105" w:rsidP="00024FE2">
            <w:pPr>
              <w:spacing w:after="0" w:line="200" w:lineRule="exact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Concluir los cursos de capacitación.</w:t>
            </w:r>
          </w:p>
          <w:p w:rsidR="00231105" w:rsidRDefault="00231105" w:rsidP="00024FE2">
            <w:pPr>
              <w:spacing w:after="0" w:line="200" w:lineRule="exact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Ser proactivos en las reuniones de acompañamiento.</w:t>
            </w:r>
          </w:p>
          <w:p w:rsidR="00231105" w:rsidRDefault="00231105" w:rsidP="00024FE2">
            <w:pPr>
              <w:spacing w:after="0" w:line="200" w:lineRule="exact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Utilización de videos, y lecturas en clase.</w:t>
            </w:r>
          </w:p>
          <w:p w:rsidR="00231105" w:rsidRDefault="00231105" w:rsidP="00024FE2">
            <w:pPr>
              <w:spacing w:after="0" w:line="200" w:lineRule="exact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Planear y preparar la clase de forma adecuada.</w:t>
            </w:r>
          </w:p>
          <w:p w:rsidR="00231105" w:rsidRPr="007852C1" w:rsidRDefault="00231105" w:rsidP="00231105">
            <w:pPr>
              <w:spacing w:after="0" w:line="200" w:lineRule="exact"/>
              <w:rPr>
                <w:rFonts w:ascii="Agency FB" w:hAnsi="Agency FB" w:cstheme="minorHAnsi"/>
                <w:sz w:val="16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Aplicando las competencias.</w:t>
            </w:r>
            <w:r w:rsidRPr="007852C1">
              <w:rPr>
                <w:rFonts w:ascii="Agency FB" w:hAnsi="Agency FB" w:cstheme="minorHAnsi"/>
                <w:sz w:val="16"/>
                <w:szCs w:val="20"/>
              </w:rPr>
              <w:t xml:space="preserve"> </w:t>
            </w:r>
            <w:r w:rsidRPr="007852C1">
              <w:rPr>
                <w:rFonts w:ascii="Agency FB" w:hAnsi="Agency FB" w:cstheme="minorHAnsi"/>
                <w:sz w:val="16"/>
                <w:szCs w:val="20"/>
              </w:rPr>
              <w:t>Asistir a cursos de capacitación.</w:t>
            </w:r>
          </w:p>
          <w:p w:rsidR="00231105" w:rsidRPr="007852C1" w:rsidRDefault="00231105" w:rsidP="00231105">
            <w:pPr>
              <w:spacing w:after="0" w:line="200" w:lineRule="exact"/>
              <w:rPr>
                <w:rFonts w:ascii="Agency FB" w:hAnsi="Agency FB" w:cstheme="minorHAnsi"/>
                <w:sz w:val="16"/>
                <w:szCs w:val="20"/>
              </w:rPr>
            </w:pPr>
            <w:r w:rsidRPr="007852C1">
              <w:rPr>
                <w:rFonts w:ascii="Agency FB" w:hAnsi="Agency FB" w:cstheme="minorHAnsi"/>
                <w:sz w:val="16"/>
                <w:szCs w:val="20"/>
              </w:rPr>
              <w:t>Aplicación de las TIC´S en el aula.</w:t>
            </w:r>
          </w:p>
          <w:p w:rsidR="00231105" w:rsidRPr="007852C1" w:rsidRDefault="00231105" w:rsidP="00231105">
            <w:pPr>
              <w:spacing w:after="0" w:line="200" w:lineRule="exact"/>
              <w:jc w:val="both"/>
              <w:rPr>
                <w:rFonts w:ascii="Agency FB" w:hAnsi="Agency FB"/>
                <w:sz w:val="20"/>
                <w:szCs w:val="20"/>
              </w:rPr>
            </w:pPr>
            <w:r w:rsidRPr="007852C1">
              <w:rPr>
                <w:rFonts w:ascii="Agency FB" w:hAnsi="Agency FB" w:cstheme="minorHAnsi"/>
                <w:sz w:val="16"/>
                <w:szCs w:val="20"/>
              </w:rPr>
              <w:t>Tener una actitud positiva y proactiva en el trabajo colaborativo, así como compartir experiencias de las diferentes técnicas grupales.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231105" w:rsidRPr="007852C1" w:rsidRDefault="00231105" w:rsidP="00024FE2">
            <w:pPr>
              <w:pStyle w:val="TableParagraph"/>
              <w:spacing w:line="200" w:lineRule="exact"/>
              <w:rPr>
                <w:rFonts w:ascii="Agency FB" w:hAnsi="Agency FB" w:cstheme="minorHAnsi"/>
                <w:color w:val="020303"/>
                <w:sz w:val="18"/>
                <w:szCs w:val="20"/>
                <w:lang w:val="es-MX"/>
              </w:rPr>
            </w:pPr>
            <w:r w:rsidRPr="007852C1">
              <w:rPr>
                <w:rFonts w:ascii="Agency FB" w:hAnsi="Agency FB" w:cstheme="minorHAnsi"/>
                <w:color w:val="020303"/>
                <w:sz w:val="18"/>
                <w:szCs w:val="20"/>
                <w:lang w:val="es-MX"/>
              </w:rPr>
              <w:t>Representantes de cada asignatura:</w:t>
            </w:r>
          </w:p>
          <w:p w:rsidR="00231105" w:rsidRPr="007852C1" w:rsidRDefault="00231105" w:rsidP="00024FE2">
            <w:pPr>
              <w:pStyle w:val="TableParagraph"/>
              <w:spacing w:line="200" w:lineRule="exact"/>
              <w:rPr>
                <w:rFonts w:ascii="Agency FB" w:eastAsia="Lucida Sans Unicode" w:hAnsi="Agency FB" w:cstheme="minorHAnsi"/>
                <w:sz w:val="18"/>
                <w:szCs w:val="20"/>
                <w:lang w:val="es-MX"/>
              </w:rPr>
            </w:pPr>
            <w:r w:rsidRPr="007852C1">
              <w:rPr>
                <w:rFonts w:ascii="Agency FB" w:hAnsi="Agency FB" w:cstheme="minorHAnsi"/>
                <w:color w:val="020303"/>
                <w:sz w:val="18"/>
                <w:szCs w:val="20"/>
                <w:lang w:val="es-MX"/>
              </w:rPr>
              <w:t>1. Vero Galván Valdés</w:t>
            </w:r>
          </w:p>
          <w:p w:rsidR="00231105" w:rsidRPr="007852C1" w:rsidRDefault="00231105" w:rsidP="00024FE2">
            <w:pPr>
              <w:spacing w:after="0" w:line="200" w:lineRule="exact"/>
              <w:rPr>
                <w:rFonts w:ascii="Agency FB" w:hAnsi="Agency FB"/>
                <w:sz w:val="18"/>
                <w:szCs w:val="20"/>
              </w:rPr>
            </w:pPr>
            <w:r w:rsidRPr="007852C1">
              <w:rPr>
                <w:rFonts w:ascii="Agency FB" w:hAnsi="Agency FB" w:cstheme="minorHAnsi"/>
                <w:color w:val="020303"/>
                <w:sz w:val="18"/>
                <w:szCs w:val="20"/>
              </w:rPr>
              <w:t xml:space="preserve">2. </w:t>
            </w:r>
            <w:r w:rsidRPr="007852C1">
              <w:rPr>
                <w:rFonts w:ascii="Agency FB" w:hAnsi="Agency FB"/>
                <w:sz w:val="18"/>
                <w:szCs w:val="20"/>
              </w:rPr>
              <w:t>Ana Victoria Macías Carbajal</w:t>
            </w:r>
          </w:p>
          <w:p w:rsidR="00231105" w:rsidRPr="007852C1" w:rsidRDefault="00231105" w:rsidP="00024FE2">
            <w:pPr>
              <w:pStyle w:val="TableParagraph"/>
              <w:spacing w:line="200" w:lineRule="exact"/>
              <w:rPr>
                <w:rFonts w:ascii="Agency FB" w:eastAsia="Lucida Sans Unicode" w:hAnsi="Agency FB" w:cstheme="minorHAnsi"/>
                <w:sz w:val="18"/>
                <w:szCs w:val="20"/>
                <w:lang w:val="es-MX"/>
              </w:rPr>
            </w:pPr>
            <w:r w:rsidRPr="007852C1">
              <w:rPr>
                <w:rFonts w:ascii="Agency FB" w:hAnsi="Agency FB" w:cstheme="minorHAnsi"/>
                <w:color w:val="020303"/>
                <w:sz w:val="18"/>
                <w:szCs w:val="20"/>
                <w:lang w:val="es-MX"/>
              </w:rPr>
              <w:t>3. Erika Máyela Segura Delgadillo</w:t>
            </w:r>
          </w:p>
          <w:p w:rsidR="00231105" w:rsidRPr="007852C1" w:rsidRDefault="00231105" w:rsidP="00024FE2">
            <w:pPr>
              <w:spacing w:after="0" w:line="200" w:lineRule="exact"/>
              <w:rPr>
                <w:rFonts w:ascii="Agency FB" w:hAnsi="Agency FB" w:cstheme="minorHAnsi"/>
                <w:color w:val="020303"/>
                <w:sz w:val="18"/>
                <w:szCs w:val="20"/>
              </w:rPr>
            </w:pPr>
            <w:r w:rsidRPr="007852C1">
              <w:rPr>
                <w:rFonts w:ascii="Agency FB" w:hAnsi="Agency FB" w:cstheme="minorHAnsi"/>
                <w:color w:val="020303"/>
                <w:sz w:val="18"/>
                <w:szCs w:val="20"/>
              </w:rPr>
              <w:t xml:space="preserve">4. </w:t>
            </w:r>
            <w:r w:rsidRPr="007852C1">
              <w:rPr>
                <w:rFonts w:ascii="Agency FB" w:hAnsi="Agency FB"/>
                <w:sz w:val="18"/>
                <w:szCs w:val="20"/>
              </w:rPr>
              <w:t>Alicia Elena Sánchez García</w:t>
            </w:r>
          </w:p>
          <w:p w:rsidR="00231105" w:rsidRPr="007852C1" w:rsidRDefault="00231105" w:rsidP="00024FE2">
            <w:pPr>
              <w:spacing w:after="0" w:line="200" w:lineRule="exact"/>
              <w:rPr>
                <w:rFonts w:ascii="Agency FB" w:hAnsi="Agency FB"/>
                <w:sz w:val="20"/>
                <w:szCs w:val="20"/>
              </w:rPr>
            </w:pPr>
            <w:r w:rsidRPr="007852C1">
              <w:rPr>
                <w:rFonts w:ascii="Agency FB" w:hAnsi="Agency FB" w:cstheme="minorHAnsi"/>
                <w:color w:val="020303"/>
                <w:sz w:val="18"/>
                <w:szCs w:val="20"/>
              </w:rPr>
              <w:t>5. Hugo Guillermo Estrada Suarez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231105" w:rsidRPr="007852C1" w:rsidRDefault="00231105" w:rsidP="00024FE2">
            <w:pPr>
              <w:spacing w:after="0" w:line="200" w:lineRule="exact"/>
              <w:rPr>
                <w:rFonts w:ascii="Agency FB" w:hAnsi="Agency FB"/>
                <w:sz w:val="18"/>
                <w:szCs w:val="20"/>
              </w:rPr>
            </w:pPr>
            <w:r w:rsidRPr="007852C1">
              <w:rPr>
                <w:rFonts w:ascii="Agency FB" w:hAnsi="Agency FB"/>
                <w:sz w:val="18"/>
                <w:szCs w:val="20"/>
              </w:rPr>
              <w:t>Agosto 2016 a Diciembre 2016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231105" w:rsidRPr="007852C1" w:rsidRDefault="00231105" w:rsidP="00024FE2">
            <w:pPr>
              <w:spacing w:after="0" w:line="200" w:lineRule="exact"/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>Planeación, exámenes, listas, rubricas.</w:t>
            </w:r>
          </w:p>
        </w:tc>
      </w:tr>
    </w:tbl>
    <w:p w:rsidR="00A633F3" w:rsidRDefault="00A633F3" w:rsidP="00367207">
      <w:pPr>
        <w:spacing w:after="0" w:line="240" w:lineRule="auto"/>
        <w:ind w:left="2834" w:firstLine="706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73"/>
        <w:gridCol w:w="6573"/>
      </w:tblGrid>
      <w:tr w:rsidR="00AA1FF0" w:rsidRPr="00EC36AE" w:rsidTr="00482012">
        <w:tc>
          <w:tcPr>
            <w:tcW w:w="6573" w:type="dxa"/>
            <w:vAlign w:val="center"/>
          </w:tcPr>
          <w:p w:rsidR="00024FE2" w:rsidRDefault="00024FE2" w:rsidP="00482012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024FE2" w:rsidRDefault="00024FE2" w:rsidP="00482012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024FE2" w:rsidRDefault="00024FE2" w:rsidP="00482012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024FE2" w:rsidRDefault="00231105" w:rsidP="00482012">
            <w:pPr>
              <w:jc w:val="center"/>
              <w:rPr>
                <w:rFonts w:ascii="Arial Narrow" w:hAnsi="Arial Narrow"/>
                <w:b/>
                <w:lang w:val="es-ES"/>
              </w:rPr>
            </w:pPr>
            <w:r>
              <w:rPr>
                <w:rFonts w:ascii="Arial Narrow" w:hAnsi="Arial Narrow"/>
                <w:b/>
                <w:lang w:val="es-ES"/>
              </w:rPr>
              <w:t>M. EN E. DANIELA ELIZABETH AGUILAR JIMÉNEZ</w:t>
            </w:r>
          </w:p>
          <w:p w:rsidR="00AA1FF0" w:rsidRPr="00AA1FF0" w:rsidRDefault="00AA1FF0" w:rsidP="00482012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</w:tc>
        <w:tc>
          <w:tcPr>
            <w:tcW w:w="6573" w:type="dxa"/>
          </w:tcPr>
          <w:p w:rsidR="00024FE2" w:rsidRDefault="00024FE2" w:rsidP="00AA1FF0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024FE2" w:rsidRDefault="00024FE2" w:rsidP="00AA1FF0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024FE2" w:rsidRDefault="00024FE2" w:rsidP="00AA1FF0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482012" w:rsidRDefault="00482012" w:rsidP="00AA1FF0">
            <w:pPr>
              <w:jc w:val="center"/>
              <w:rPr>
                <w:rFonts w:ascii="Arial Narrow" w:hAnsi="Arial Narrow"/>
                <w:b/>
                <w:lang w:val="es-ES"/>
              </w:rPr>
            </w:pPr>
            <w:r>
              <w:rPr>
                <w:rFonts w:ascii="Arial Narrow" w:hAnsi="Arial Narrow"/>
                <w:b/>
                <w:lang w:val="es-ES"/>
              </w:rPr>
              <w:t>VO.BO</w:t>
            </w:r>
          </w:p>
          <w:p w:rsidR="00AA1FF0" w:rsidRPr="00AA1FF0" w:rsidRDefault="00231105" w:rsidP="00AA1FF0">
            <w:pPr>
              <w:jc w:val="center"/>
              <w:rPr>
                <w:rFonts w:ascii="Arial Narrow" w:hAnsi="Arial Narrow"/>
                <w:b/>
                <w:lang w:val="es-ES"/>
              </w:rPr>
            </w:pPr>
            <w:r>
              <w:rPr>
                <w:rFonts w:ascii="Arial Narrow" w:hAnsi="Arial Narrow"/>
                <w:b/>
                <w:lang w:val="es-ES"/>
              </w:rPr>
              <w:t>M. EN E. SYLVIA RAMÍREZ GONZÁLEZ</w:t>
            </w:r>
          </w:p>
        </w:tc>
      </w:tr>
      <w:tr w:rsidR="00AA1FF0" w:rsidRPr="00EC36AE" w:rsidTr="004F1F3F">
        <w:tc>
          <w:tcPr>
            <w:tcW w:w="6573" w:type="dxa"/>
          </w:tcPr>
          <w:p w:rsidR="00AA1FF0" w:rsidRPr="00AA1FF0" w:rsidRDefault="00231105" w:rsidP="004F1F3F">
            <w:pPr>
              <w:jc w:val="center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SUB</w:t>
            </w:r>
            <w:r w:rsidR="00AA1FF0" w:rsidRPr="00AA1FF0">
              <w:rPr>
                <w:rFonts w:ascii="Arial Narrow" w:hAnsi="Arial Narrow"/>
                <w:lang w:val="es-ES"/>
              </w:rPr>
              <w:t>DIRECTOR</w:t>
            </w:r>
            <w:r w:rsidR="0016512C">
              <w:rPr>
                <w:rFonts w:ascii="Arial Narrow" w:hAnsi="Arial Narrow"/>
                <w:lang w:val="es-ES"/>
              </w:rPr>
              <w:t>A</w:t>
            </w:r>
            <w:r w:rsidR="00AA1FF0" w:rsidRPr="00AA1FF0">
              <w:rPr>
                <w:rFonts w:ascii="Arial Narrow" w:hAnsi="Arial Narrow"/>
                <w:lang w:val="es-ES"/>
              </w:rPr>
              <w:t xml:space="preserve"> ESCOLAR</w:t>
            </w:r>
          </w:p>
        </w:tc>
        <w:tc>
          <w:tcPr>
            <w:tcW w:w="6573" w:type="dxa"/>
          </w:tcPr>
          <w:p w:rsidR="00AA1FF0" w:rsidRPr="00AA1FF0" w:rsidRDefault="00AA1FF0" w:rsidP="004F1F3F">
            <w:pPr>
              <w:jc w:val="center"/>
              <w:rPr>
                <w:rFonts w:ascii="Arial Narrow" w:hAnsi="Arial Narrow"/>
                <w:lang w:val="es-ES"/>
              </w:rPr>
            </w:pPr>
            <w:r w:rsidRPr="00AA1FF0">
              <w:rPr>
                <w:rFonts w:ascii="Arial Narrow" w:hAnsi="Arial Narrow"/>
                <w:lang w:val="es-ES"/>
              </w:rPr>
              <w:t>DIRECTOR ACADÉMICO</w:t>
            </w:r>
          </w:p>
        </w:tc>
      </w:tr>
      <w:tr w:rsidR="00AA1FF0" w:rsidRPr="00EC36AE" w:rsidTr="004F1F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3146" w:type="dxa"/>
            <w:gridSpan w:val="2"/>
            <w:vAlign w:val="center"/>
          </w:tcPr>
          <w:p w:rsidR="00AA1FF0" w:rsidRDefault="00AA1FF0" w:rsidP="004F1F3F">
            <w:pPr>
              <w:jc w:val="center"/>
              <w:rPr>
                <w:rFonts w:ascii="Arial Narrow" w:hAnsi="Arial Narrow"/>
                <w:lang w:val="es-ES"/>
              </w:rPr>
            </w:pPr>
          </w:p>
          <w:p w:rsidR="00024FE2" w:rsidRDefault="00024FE2" w:rsidP="004F1F3F">
            <w:pPr>
              <w:jc w:val="center"/>
              <w:rPr>
                <w:rFonts w:ascii="Arial Narrow" w:hAnsi="Arial Narrow"/>
                <w:lang w:val="es-ES"/>
              </w:rPr>
            </w:pPr>
          </w:p>
          <w:p w:rsidR="00024FE2" w:rsidRPr="00024FE2" w:rsidRDefault="00EC38B5" w:rsidP="004F1F3F">
            <w:pPr>
              <w:jc w:val="center"/>
              <w:rPr>
                <w:rFonts w:ascii="Arial Narrow" w:hAnsi="Arial Narrow"/>
                <w:b/>
                <w:lang w:val="es-ES"/>
              </w:rPr>
            </w:pPr>
            <w:r>
              <w:rPr>
                <w:rFonts w:ascii="Arial Narrow" w:hAnsi="Arial Narrow"/>
                <w:b/>
                <w:lang w:val="es-ES"/>
              </w:rPr>
              <w:t>L.D. PAOLA JACQUELINE HUERTA GONZALEZ.</w:t>
            </w:r>
          </w:p>
        </w:tc>
      </w:tr>
      <w:tr w:rsidR="00AA1FF0" w:rsidRPr="00EC36AE" w:rsidTr="004F1F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13146" w:type="dxa"/>
            <w:gridSpan w:val="2"/>
          </w:tcPr>
          <w:p w:rsidR="00AA1FF0" w:rsidRPr="00AA1FF0" w:rsidRDefault="003F6E46" w:rsidP="004F1F3F">
            <w:pPr>
              <w:pStyle w:val="Sinespaciado"/>
              <w:jc w:val="center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b/>
                <w:lang w:val="es-ES"/>
              </w:rPr>
              <w:t>PRESIDENTE DE LA ACADEMIA</w:t>
            </w:r>
          </w:p>
        </w:tc>
      </w:tr>
    </w:tbl>
    <w:p w:rsidR="00A633F3" w:rsidRDefault="00A633F3" w:rsidP="00231105">
      <w:pPr>
        <w:spacing w:after="0" w:line="240" w:lineRule="auto"/>
        <w:ind w:left="2834" w:firstLine="706"/>
        <w:rPr>
          <w:lang w:val="es-ES"/>
        </w:rPr>
      </w:pPr>
      <w:bookmarkStart w:id="0" w:name="_GoBack"/>
      <w:bookmarkEnd w:id="0"/>
    </w:p>
    <w:sectPr w:rsidR="00A633F3" w:rsidSect="00F8321E">
      <w:headerReference w:type="even" r:id="rId7"/>
      <w:headerReference w:type="default" r:id="rId8"/>
      <w:footerReference w:type="default" r:id="rId9"/>
      <w:pgSz w:w="15840" w:h="12240" w:orient="landscape"/>
      <w:pgMar w:top="2174" w:right="1417" w:bottom="1701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475" w:rsidRDefault="00115475" w:rsidP="00467B51">
      <w:pPr>
        <w:spacing w:after="0" w:line="240" w:lineRule="auto"/>
      </w:pPr>
      <w:r>
        <w:separator/>
      </w:r>
    </w:p>
  </w:endnote>
  <w:endnote w:type="continuationSeparator" w:id="0">
    <w:p w:rsidR="00115475" w:rsidRDefault="00115475" w:rsidP="00467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3F" w:rsidRDefault="004F1F3F">
    <w:pPr>
      <w:pStyle w:val="Piedepgina"/>
    </w:pPr>
  </w:p>
  <w:p w:rsidR="004F1F3F" w:rsidRDefault="004F1F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475" w:rsidRDefault="00115475" w:rsidP="00467B51">
      <w:pPr>
        <w:spacing w:after="0" w:line="240" w:lineRule="auto"/>
      </w:pPr>
      <w:r>
        <w:separator/>
      </w:r>
    </w:p>
  </w:footnote>
  <w:footnote w:type="continuationSeparator" w:id="0">
    <w:p w:rsidR="00115475" w:rsidRDefault="00115475" w:rsidP="00467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3F" w:rsidRDefault="004F1F3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3F" w:rsidRPr="00F8321E" w:rsidRDefault="004F1F3F" w:rsidP="006B16D0">
    <w:pPr>
      <w:tabs>
        <w:tab w:val="center" w:pos="6503"/>
        <w:tab w:val="left" w:pos="10695"/>
      </w:tabs>
      <w:rPr>
        <w:rFonts w:ascii="Arial Narrow" w:hAnsi="Arial Narrow" w:cs="Arial"/>
        <w:b/>
        <w:bCs/>
        <w:sz w:val="16"/>
        <w:szCs w:val="16"/>
      </w:rPr>
    </w:pPr>
    <w:r>
      <w:rPr>
        <w:b/>
        <w:bCs/>
        <w:noProof/>
        <w:sz w:val="28"/>
        <w:szCs w:val="28"/>
        <w:lang w:eastAsia="es-MX"/>
      </w:rPr>
      <w:drawing>
        <wp:anchor distT="0" distB="0" distL="114300" distR="114300" simplePos="0" relativeHeight="251659264" behindDoc="1" locked="0" layoutInCell="1" allowOverlap="1" wp14:anchorId="6D52935E" wp14:editId="13EC5BDC">
          <wp:simplePos x="0" y="0"/>
          <wp:positionH relativeFrom="column">
            <wp:posOffset>7464425</wp:posOffset>
          </wp:positionH>
          <wp:positionV relativeFrom="paragraph">
            <wp:posOffset>80010</wp:posOffset>
          </wp:positionV>
          <wp:extent cx="1038225" cy="523875"/>
          <wp:effectExtent l="0" t="0" r="9525" b="9525"/>
          <wp:wrapThrough wrapText="bothSides">
            <wp:wrapPolygon edited="0">
              <wp:start x="0" y="0"/>
              <wp:lineTo x="0" y="21207"/>
              <wp:lineTo x="21402" y="21207"/>
              <wp:lineTo x="21402" y="0"/>
              <wp:lineTo x="0" y="0"/>
            </wp:wrapPolygon>
          </wp:wrapThrough>
          <wp:docPr id="5" name="5 Imagen" descr="eru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5 Imagen" descr="eru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cs="Arial"/>
        <w:b/>
        <w:bCs/>
        <w:szCs w:val="28"/>
      </w:rPr>
      <w:tab/>
    </w:r>
    <w:r>
      <w:rPr>
        <w:b/>
        <w:bCs/>
        <w:noProof/>
        <w:sz w:val="28"/>
        <w:szCs w:val="28"/>
        <w:lang w:eastAsia="es-MX"/>
      </w:rPr>
      <w:drawing>
        <wp:anchor distT="0" distB="0" distL="114300" distR="114300" simplePos="0" relativeHeight="251657216" behindDoc="1" locked="0" layoutInCell="1" allowOverlap="1" wp14:anchorId="6D8CD12C" wp14:editId="4E418569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885825" cy="676275"/>
          <wp:effectExtent l="0" t="0" r="9525" b="9525"/>
          <wp:wrapThrough wrapText="bothSides">
            <wp:wrapPolygon edited="0">
              <wp:start x="0" y="0"/>
              <wp:lineTo x="0" y="21296"/>
              <wp:lineTo x="21368" y="21296"/>
              <wp:lineTo x="21368" y="0"/>
              <wp:lineTo x="0" y="0"/>
            </wp:wrapPolygon>
          </wp:wrapThrough>
          <wp:docPr id="4" name="6 Imagen" descr="gobierno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6 Imagen" descr="gobierno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4AFA">
      <w:rPr>
        <w:rFonts w:cs="Arial"/>
        <w:b/>
        <w:bCs/>
        <w:szCs w:val="28"/>
      </w:rPr>
      <w:t xml:space="preserve"> </w:t>
    </w:r>
    <w:r w:rsidRPr="00F8321E">
      <w:rPr>
        <w:rFonts w:ascii="Arial Narrow" w:hAnsi="Arial Narrow" w:cs="Arial"/>
        <w:b/>
        <w:bCs/>
        <w:sz w:val="16"/>
        <w:szCs w:val="16"/>
      </w:rPr>
      <w:t>“2016. Año del Centenario de la Instalación del Congreso Constituyente”</w:t>
    </w:r>
  </w:p>
  <w:p w:rsidR="004F1F3F" w:rsidRPr="00F8321E" w:rsidRDefault="004F1F3F" w:rsidP="00F8321E">
    <w:pPr>
      <w:tabs>
        <w:tab w:val="center" w:pos="6503"/>
        <w:tab w:val="left" w:pos="10695"/>
      </w:tabs>
      <w:jc w:val="center"/>
      <w:rPr>
        <w:rFonts w:ascii="Arial Narrow" w:hAnsi="Arial Narrow" w:cstheme="minorHAnsi"/>
        <w:sz w:val="28"/>
        <w:szCs w:val="28"/>
      </w:rPr>
    </w:pPr>
    <w:r w:rsidRPr="00F8321E">
      <w:rPr>
        <w:rFonts w:ascii="Arial Narrow" w:hAnsi="Arial Narrow" w:cs="Arial"/>
        <w:b/>
        <w:bCs/>
        <w:sz w:val="28"/>
        <w:szCs w:val="28"/>
      </w:rPr>
      <w:t>ES</w:t>
    </w:r>
    <w:r>
      <w:rPr>
        <w:rFonts w:ascii="Arial Narrow" w:hAnsi="Arial Narrow" w:cs="Arial"/>
        <w:b/>
        <w:bCs/>
        <w:sz w:val="28"/>
        <w:szCs w:val="28"/>
      </w:rPr>
      <w:t>CUELA PREPARATORIA OFICIAL ANEXA A LA NORMAL NÚM. 1 DE TOLUCA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324C6"/>
    <w:multiLevelType w:val="hybridMultilevel"/>
    <w:tmpl w:val="21E80D52"/>
    <w:lvl w:ilvl="0" w:tplc="62B8A262">
      <w:start w:val="1"/>
      <w:numFmt w:val="decimal"/>
      <w:lvlText w:val="%1."/>
      <w:lvlJc w:val="left"/>
      <w:pPr>
        <w:ind w:left="644" w:hanging="360"/>
      </w:pPr>
      <w:rPr>
        <w:sz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A6CCE"/>
    <w:multiLevelType w:val="hybridMultilevel"/>
    <w:tmpl w:val="CFEAD6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0006E"/>
    <w:multiLevelType w:val="hybridMultilevel"/>
    <w:tmpl w:val="EFCAAA3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B83CD2"/>
    <w:multiLevelType w:val="hybridMultilevel"/>
    <w:tmpl w:val="2D8CA0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1614DB"/>
    <w:multiLevelType w:val="hybridMultilevel"/>
    <w:tmpl w:val="A7C4AE20"/>
    <w:lvl w:ilvl="0" w:tplc="62B8A262">
      <w:start w:val="1"/>
      <w:numFmt w:val="decimal"/>
      <w:lvlText w:val="%1."/>
      <w:lvlJc w:val="left"/>
      <w:pPr>
        <w:ind w:left="644" w:hanging="360"/>
      </w:pPr>
      <w:rPr>
        <w:sz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D4A63"/>
    <w:multiLevelType w:val="hybridMultilevel"/>
    <w:tmpl w:val="FD44B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734B0F"/>
    <w:multiLevelType w:val="hybridMultilevel"/>
    <w:tmpl w:val="9A5C53E2"/>
    <w:lvl w:ilvl="0" w:tplc="080A000F">
      <w:start w:val="1"/>
      <w:numFmt w:val="decimal"/>
      <w:lvlText w:val="%1."/>
      <w:lvlJc w:val="left"/>
      <w:pPr>
        <w:ind w:left="765" w:hanging="360"/>
      </w:p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587E34AD"/>
    <w:multiLevelType w:val="hybridMultilevel"/>
    <w:tmpl w:val="36E0B3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37D05"/>
    <w:multiLevelType w:val="hybridMultilevel"/>
    <w:tmpl w:val="1AB6F6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6F7FD1"/>
    <w:multiLevelType w:val="hybridMultilevel"/>
    <w:tmpl w:val="36E0B3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6F4108"/>
    <w:multiLevelType w:val="hybridMultilevel"/>
    <w:tmpl w:val="36E0B3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872FC"/>
    <w:multiLevelType w:val="hybridMultilevel"/>
    <w:tmpl w:val="0126636A"/>
    <w:lvl w:ilvl="0" w:tplc="38FA3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BC8B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A4B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AA3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7E87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E69B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F2E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10A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4815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671E65"/>
    <w:multiLevelType w:val="hybridMultilevel"/>
    <w:tmpl w:val="8BB2C14A"/>
    <w:lvl w:ilvl="0" w:tplc="C40803F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8B56D28A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865269E2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7F7AED48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9258C468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60E46BFA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CC068022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0E1E1404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23A01530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063B79"/>
    <w:multiLevelType w:val="hybridMultilevel"/>
    <w:tmpl w:val="AEDE13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2"/>
  </w:num>
  <w:num w:numId="8">
    <w:abstractNumId w:val="8"/>
  </w:num>
  <w:num w:numId="9">
    <w:abstractNumId w:val="1"/>
  </w:num>
  <w:num w:numId="10">
    <w:abstractNumId w:val="13"/>
  </w:num>
  <w:num w:numId="11">
    <w:abstractNumId w:val="7"/>
  </w:num>
  <w:num w:numId="12">
    <w:abstractNumId w:val="9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65"/>
    <w:rsid w:val="000029F4"/>
    <w:rsid w:val="00004F5A"/>
    <w:rsid w:val="0001129F"/>
    <w:rsid w:val="00024FE2"/>
    <w:rsid w:val="0004610F"/>
    <w:rsid w:val="00053B61"/>
    <w:rsid w:val="00062EE7"/>
    <w:rsid w:val="00063836"/>
    <w:rsid w:val="000759C8"/>
    <w:rsid w:val="00085F79"/>
    <w:rsid w:val="000965FF"/>
    <w:rsid w:val="000A4AFA"/>
    <w:rsid w:val="000C13FA"/>
    <w:rsid w:val="000F48BC"/>
    <w:rsid w:val="00102603"/>
    <w:rsid w:val="00103A3F"/>
    <w:rsid w:val="00115475"/>
    <w:rsid w:val="00116AE3"/>
    <w:rsid w:val="0012112A"/>
    <w:rsid w:val="00125A49"/>
    <w:rsid w:val="00127385"/>
    <w:rsid w:val="00152B7F"/>
    <w:rsid w:val="0016512C"/>
    <w:rsid w:val="001A23FE"/>
    <w:rsid w:val="001B3230"/>
    <w:rsid w:val="001C1380"/>
    <w:rsid w:val="001C50AC"/>
    <w:rsid w:val="001D4422"/>
    <w:rsid w:val="001E2508"/>
    <w:rsid w:val="001F3668"/>
    <w:rsid w:val="00212202"/>
    <w:rsid w:val="00231105"/>
    <w:rsid w:val="0023396E"/>
    <w:rsid w:val="00242578"/>
    <w:rsid w:val="002464D4"/>
    <w:rsid w:val="0026378B"/>
    <w:rsid w:val="00295488"/>
    <w:rsid w:val="002D5C2F"/>
    <w:rsid w:val="00333713"/>
    <w:rsid w:val="003560D3"/>
    <w:rsid w:val="00365EA0"/>
    <w:rsid w:val="00366963"/>
    <w:rsid w:val="00367207"/>
    <w:rsid w:val="00385D03"/>
    <w:rsid w:val="003B01EB"/>
    <w:rsid w:val="003B34CF"/>
    <w:rsid w:val="003B5D66"/>
    <w:rsid w:val="003D2B72"/>
    <w:rsid w:val="003F2B8D"/>
    <w:rsid w:val="003F6E46"/>
    <w:rsid w:val="004155FF"/>
    <w:rsid w:val="00416637"/>
    <w:rsid w:val="004215B1"/>
    <w:rsid w:val="00425828"/>
    <w:rsid w:val="004275EB"/>
    <w:rsid w:val="0043344E"/>
    <w:rsid w:val="00450495"/>
    <w:rsid w:val="00462002"/>
    <w:rsid w:val="00467B51"/>
    <w:rsid w:val="00470EB4"/>
    <w:rsid w:val="00472DDD"/>
    <w:rsid w:val="0047757B"/>
    <w:rsid w:val="00482012"/>
    <w:rsid w:val="00482F18"/>
    <w:rsid w:val="004833ED"/>
    <w:rsid w:val="00485ABE"/>
    <w:rsid w:val="004A4650"/>
    <w:rsid w:val="004E628F"/>
    <w:rsid w:val="004F1F3F"/>
    <w:rsid w:val="004F7C65"/>
    <w:rsid w:val="005324D5"/>
    <w:rsid w:val="00563C2D"/>
    <w:rsid w:val="00577F44"/>
    <w:rsid w:val="005954E9"/>
    <w:rsid w:val="005A4C32"/>
    <w:rsid w:val="005A6E0E"/>
    <w:rsid w:val="005B0BEB"/>
    <w:rsid w:val="005B56BF"/>
    <w:rsid w:val="00651762"/>
    <w:rsid w:val="00657EA7"/>
    <w:rsid w:val="00660F9E"/>
    <w:rsid w:val="006936C8"/>
    <w:rsid w:val="00694CC2"/>
    <w:rsid w:val="00695286"/>
    <w:rsid w:val="00697634"/>
    <w:rsid w:val="006A2E88"/>
    <w:rsid w:val="006A6C62"/>
    <w:rsid w:val="006B16D0"/>
    <w:rsid w:val="006E0FC2"/>
    <w:rsid w:val="006E2098"/>
    <w:rsid w:val="006F1DDF"/>
    <w:rsid w:val="00702CBB"/>
    <w:rsid w:val="0070348A"/>
    <w:rsid w:val="00717478"/>
    <w:rsid w:val="00732127"/>
    <w:rsid w:val="0074260A"/>
    <w:rsid w:val="00747823"/>
    <w:rsid w:val="00747DEC"/>
    <w:rsid w:val="007570D7"/>
    <w:rsid w:val="00761F96"/>
    <w:rsid w:val="00777808"/>
    <w:rsid w:val="007852C1"/>
    <w:rsid w:val="007B6EC0"/>
    <w:rsid w:val="007F2598"/>
    <w:rsid w:val="00832284"/>
    <w:rsid w:val="00843309"/>
    <w:rsid w:val="00872425"/>
    <w:rsid w:val="00873AA2"/>
    <w:rsid w:val="00893986"/>
    <w:rsid w:val="00896C79"/>
    <w:rsid w:val="008C7997"/>
    <w:rsid w:val="008D779E"/>
    <w:rsid w:val="008E1154"/>
    <w:rsid w:val="008E4127"/>
    <w:rsid w:val="008F375B"/>
    <w:rsid w:val="009144AA"/>
    <w:rsid w:val="009635BA"/>
    <w:rsid w:val="009A244A"/>
    <w:rsid w:val="009A4101"/>
    <w:rsid w:val="009C5DF1"/>
    <w:rsid w:val="009E1C89"/>
    <w:rsid w:val="009E4E8D"/>
    <w:rsid w:val="00A04B6B"/>
    <w:rsid w:val="00A11770"/>
    <w:rsid w:val="00A126FA"/>
    <w:rsid w:val="00A1534F"/>
    <w:rsid w:val="00A17D30"/>
    <w:rsid w:val="00A23A76"/>
    <w:rsid w:val="00A42137"/>
    <w:rsid w:val="00A43030"/>
    <w:rsid w:val="00A57BE8"/>
    <w:rsid w:val="00A60CDC"/>
    <w:rsid w:val="00A633F3"/>
    <w:rsid w:val="00A67791"/>
    <w:rsid w:val="00A754EB"/>
    <w:rsid w:val="00A756B7"/>
    <w:rsid w:val="00A771DF"/>
    <w:rsid w:val="00A8310F"/>
    <w:rsid w:val="00A9652E"/>
    <w:rsid w:val="00AA1FF0"/>
    <w:rsid w:val="00AB0C5F"/>
    <w:rsid w:val="00AC25C9"/>
    <w:rsid w:val="00B0120F"/>
    <w:rsid w:val="00B10D29"/>
    <w:rsid w:val="00B15FFA"/>
    <w:rsid w:val="00B3407E"/>
    <w:rsid w:val="00B60019"/>
    <w:rsid w:val="00B646F2"/>
    <w:rsid w:val="00B70487"/>
    <w:rsid w:val="00B72F80"/>
    <w:rsid w:val="00B74C8C"/>
    <w:rsid w:val="00B968CE"/>
    <w:rsid w:val="00BB460C"/>
    <w:rsid w:val="00BD71CA"/>
    <w:rsid w:val="00BE08D4"/>
    <w:rsid w:val="00BE7A72"/>
    <w:rsid w:val="00BF0EEC"/>
    <w:rsid w:val="00BF16E7"/>
    <w:rsid w:val="00C06DAD"/>
    <w:rsid w:val="00C07C11"/>
    <w:rsid w:val="00C16527"/>
    <w:rsid w:val="00C1659C"/>
    <w:rsid w:val="00C26B1C"/>
    <w:rsid w:val="00C26F31"/>
    <w:rsid w:val="00C37253"/>
    <w:rsid w:val="00C70308"/>
    <w:rsid w:val="00C71F58"/>
    <w:rsid w:val="00C766A6"/>
    <w:rsid w:val="00C93456"/>
    <w:rsid w:val="00CA582B"/>
    <w:rsid w:val="00CB3227"/>
    <w:rsid w:val="00CE5184"/>
    <w:rsid w:val="00D331A8"/>
    <w:rsid w:val="00D43946"/>
    <w:rsid w:val="00D52CB6"/>
    <w:rsid w:val="00D555FD"/>
    <w:rsid w:val="00D70794"/>
    <w:rsid w:val="00D95766"/>
    <w:rsid w:val="00DA3EFB"/>
    <w:rsid w:val="00DA769E"/>
    <w:rsid w:val="00DD34EA"/>
    <w:rsid w:val="00DE7612"/>
    <w:rsid w:val="00E3019B"/>
    <w:rsid w:val="00E30FAF"/>
    <w:rsid w:val="00E5283E"/>
    <w:rsid w:val="00E5480E"/>
    <w:rsid w:val="00E65C30"/>
    <w:rsid w:val="00E71177"/>
    <w:rsid w:val="00E76595"/>
    <w:rsid w:val="00EB13A7"/>
    <w:rsid w:val="00EB5286"/>
    <w:rsid w:val="00EC0676"/>
    <w:rsid w:val="00EC36AE"/>
    <w:rsid w:val="00EC38B5"/>
    <w:rsid w:val="00EC5400"/>
    <w:rsid w:val="00ED3548"/>
    <w:rsid w:val="00ED6FD5"/>
    <w:rsid w:val="00EF4515"/>
    <w:rsid w:val="00F52FD4"/>
    <w:rsid w:val="00F67B9B"/>
    <w:rsid w:val="00F742D6"/>
    <w:rsid w:val="00F8321E"/>
    <w:rsid w:val="00F8551A"/>
    <w:rsid w:val="00F96302"/>
    <w:rsid w:val="00FB483D"/>
    <w:rsid w:val="00FD368B"/>
    <w:rsid w:val="00FE118E"/>
    <w:rsid w:val="00FF1532"/>
    <w:rsid w:val="00FF1C8D"/>
    <w:rsid w:val="00FF5A8B"/>
    <w:rsid w:val="00FF5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D7516AB-3F58-4CA5-8BF7-03E49AD0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C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F7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6F1DDF"/>
    <w:pPr>
      <w:ind w:left="720"/>
      <w:contextualSpacing/>
    </w:pPr>
  </w:style>
  <w:style w:type="table" w:styleId="Tablaconcuadrcula">
    <w:name w:val="Table Grid"/>
    <w:basedOn w:val="Tablanormal"/>
    <w:uiPriority w:val="39"/>
    <w:rsid w:val="00425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67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7B51"/>
  </w:style>
  <w:style w:type="paragraph" w:styleId="Piedepgina">
    <w:name w:val="footer"/>
    <w:basedOn w:val="Normal"/>
    <w:link w:val="PiedepginaCar"/>
    <w:uiPriority w:val="99"/>
    <w:unhideWhenUsed/>
    <w:rsid w:val="00467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B51"/>
  </w:style>
  <w:style w:type="paragraph" w:styleId="Sinespaciado">
    <w:name w:val="No Spacing"/>
    <w:uiPriority w:val="1"/>
    <w:qFormat/>
    <w:rsid w:val="004833ED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C16527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8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1180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Osos</dc:creator>
  <cp:lastModifiedBy>Windows</cp:lastModifiedBy>
  <cp:revision>2</cp:revision>
  <cp:lastPrinted>2016-08-12T13:11:00Z</cp:lastPrinted>
  <dcterms:created xsi:type="dcterms:W3CDTF">2016-11-05T00:55:00Z</dcterms:created>
  <dcterms:modified xsi:type="dcterms:W3CDTF">2016-11-05T00:55:00Z</dcterms:modified>
</cp:coreProperties>
</file>